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15384D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D7454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174.7pt;margin-top:64.5pt;width:410.8pt;height:185.9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" filled="f" stroked="f">
            <v:textbox inset="0,0,,0">
              <w:txbxContent>
                <w:p w:rsidR="0015384D" w:rsidRPr="00BD269A" w:rsidRDefault="0015384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Ведомство скорректировало отчет о финансовых вложениях и обязательствах. По обновленной форме надо отчитаться за январь – март 2025 г</w:t>
                  </w:r>
                  <w:proofErr w:type="gramStart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  <w:proofErr w:type="gramEnd"/>
                </w:p>
                <w:p w:rsidR="0015384D" w:rsidRPr="00E2471E" w:rsidRDefault="0015384D" w:rsidP="009B20EB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9B20EB" w:rsidRDefault="0015384D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bookmarkStart w:id="0" w:name="_GoBack"/>
                  <w:bookmarkEnd w:id="0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подготовиться к применению обновленного отчета.</w:t>
                  </w:r>
                </w:p>
                <w:p w:rsidR="0015384D" w:rsidRDefault="0015384D" w:rsidP="002D1868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2D1868" w:rsidRDefault="0015384D" w:rsidP="002D186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расширили раздел 2. Полученные займы нужно отражать в разрезе </w:t>
                  </w:r>
                  <w:proofErr w:type="gramStart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долгосрочных</w:t>
                  </w:r>
                  <w:proofErr w:type="gramEnd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 (строки 500 - 590) и краткосрочных (строки 600 - 690). Отдельно выделяют выпущенные долговые ценные бумаги и кредиты (займы) от других организаций и населения. Последние расшифровывают по источникам;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в п. 9 указаний уточнили, что данные по форме заполняют не только на основе ПБУ 19/02 и ПБУ 3/2006, но и плана счетов бухучета и инструкции по его применению.</w:t>
                  </w:r>
                </w:p>
                <w:p w:rsidR="0015384D" w:rsidRPr="00A975E9" w:rsidRDefault="0015384D" w:rsidP="00E01AA9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FD69E9" w:rsidRDefault="0015384D" w:rsidP="00B6288E">
                  <w:pPr>
                    <w:pStyle w:val="af"/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D7454E" w:rsidRPr="00D7454E">
        <w:rPr>
          <w:noProof/>
          <w:lang w:eastAsia="ru-RU"/>
        </w:rPr>
        <w:pict>
          <v:shape id="Text Box 15" o:spid="_x0000_s1027" type="#_x0000_t202" style="position:absolute;left:0;text-align:left;margin-left:169.1pt;margin-top:44.3pt;width:401.75pt;height:32pt;z-index: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zD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" filled="f" stroked="f">
            <v:textbox inset="0,0,0,0">
              <w:txbxContent>
                <w:p w:rsidR="0015384D" w:rsidRPr="00B309B5" w:rsidRDefault="0015384D" w:rsidP="0015384D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B309B5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РОССТАТ ОБНОВИЛ ФОРМУ СТАТИСТИЧЕСКОЙ ОТЧЕТНОСТИ П-6</w:t>
                  </w: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D1868" w:rsidRDefault="0015384D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C87B8E" w:rsidRDefault="0015384D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A24A94" w:rsidRDefault="0015384D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C3149" w:rsidRDefault="0015384D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43CEC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B40C8" w:rsidRDefault="0015384D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/>
              </w:txbxContent>
            </v:textbox>
            <w10:wrap anchorx="page" anchory="page"/>
          </v:shape>
        </w:pict>
      </w:r>
      <w:r w:rsidR="00D7454E" w:rsidRPr="00D7454E">
        <w:rPr>
          <w:noProof/>
          <w:lang w:eastAsia="ru-RU"/>
        </w:rPr>
        <w:pict>
          <v:shape id="Text Box 324" o:spid="_x0000_s1028" type="#_x0000_t202" style="position:absolute;left:0;text-align:left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<v:textbox inset=",0,,0">
              <w:txbxContent>
                <w:p w:rsidR="0015384D" w:rsidRDefault="0015384D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 </w:t>
                  </w:r>
                </w:p>
                <w:p w:rsidR="0015384D" w:rsidRDefault="0015384D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15384D" w:rsidRPr="00870CCA" w:rsidRDefault="0015384D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36155D" w:rsidRDefault="0015384D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9E6F23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</w:p>
    <w:p w:rsidR="00735E66" w:rsidRDefault="00735E66" w:rsidP="00735E66">
      <w:pPr>
        <w:tabs>
          <w:tab w:val="left" w:pos="2528"/>
        </w:tabs>
      </w:pPr>
    </w:p>
    <w:p w:rsidR="00735E66" w:rsidRPr="00D26887" w:rsidRDefault="00D7454E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.05pt;margin-top:125.85pt;width:119.35pt;height:107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" fillcolor="#f2f2f2" strokecolor="#f2f2f2" strokeweight=".25pt">
            <v:shadow on="t" color="#868686"/>
            <v:textbox inset="0,0,0,0">
              <w:txbxContent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B309B5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Росст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та от 31.07.2024 N 337</w:t>
                    </w:r>
                  </w:hyperlink>
                </w:p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C80297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D7454E" w:rsidP="00847888">
      <w:pPr>
        <w:ind w:firstLine="708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48" type="#_x0000_t32" style="position:absolute;left:0;text-align:left;margin-left:-6.45pt;margin-top:14.15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"/>
        </w:pict>
      </w:r>
    </w:p>
    <w:p w:rsidR="00C42FDD" w:rsidRDefault="0015384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D7454E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left:0;text-align:left;margin-left:173pt;margin-top:280.5pt;width:405.25pt;height:260pt;z-index:251949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zUtgIAALc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" filled="f" stroked="f">
            <v:textbox inset="0,0,,0">
              <w:txbxContent>
                <w:p w:rsidR="0015384D" w:rsidRPr="00BD269A" w:rsidRDefault="0015384D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В письме приведены операции, в отношении которых установлена льгота, сроки начала применения освобождения от налогообложения НДС, а также соответствующие льготам коды операций, применяемые при формировании декларации по НДС.</w:t>
                  </w:r>
                </w:p>
                <w:p w:rsidR="0015384D" w:rsidRDefault="0015384D" w:rsidP="009B20EB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eastAsia="Times New Roman" w:hAnsi="Century Gothic"/>
                      <w:bCs/>
                      <w:sz w:val="19"/>
                      <w:szCs w:val="19"/>
                      <w:lang w:eastAsia="ru-RU"/>
                    </w:rPr>
                  </w:pPr>
                </w:p>
                <w:p w:rsidR="0015384D" w:rsidRPr="009B20EB" w:rsidRDefault="0015384D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организации при заполнении раздела 7 декларации по НДС могут использовать предложенные коды.</w:t>
                  </w:r>
                </w:p>
                <w:p w:rsidR="0015384D" w:rsidRPr="009B20EB" w:rsidRDefault="0015384D" w:rsidP="009B20EB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eastAsia="Times New Roman" w:hAnsi="Century Gothic"/>
                      <w:bCs/>
                      <w:sz w:val="19"/>
                      <w:szCs w:val="19"/>
                      <w:lang w:eastAsia="ru-RU"/>
                    </w:rPr>
                  </w:pPr>
                </w:p>
                <w:p w:rsidR="0015384D" w:rsidRDefault="0015384D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15384D" w:rsidRPr="00B309B5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Налогоплательщики могут использовать такие коды: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142"/>
                      <w:tab w:val="left" w:pos="284"/>
                    </w:tabs>
                    <w:spacing w:after="0" w:line="240" w:lineRule="auto"/>
                    <w:ind w:left="0" w:firstLine="284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1010837 – при безвозмездной передаче движимого имущества, передаче в безвозмездное пользование недвижимости некоммерческой организацией;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142"/>
                      <w:tab w:val="left" w:pos="284"/>
                    </w:tabs>
                    <w:spacing w:after="0" w:line="240" w:lineRule="auto"/>
                    <w:ind w:left="0" w:firstLine="284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1010838 – при безвозмездном выполнении работ (оказании услуг) по эксплуатации и ремонту такого движимого и недвижимого имущества автономной некоммерческой организацией;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142"/>
                      <w:tab w:val="left" w:pos="284"/>
                    </w:tabs>
                    <w:spacing w:after="0" w:line="240" w:lineRule="auto"/>
                    <w:ind w:left="0" w:firstLine="284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1011230 – при передаче в аренду </w:t>
                  </w:r>
                  <w:proofErr w:type="spellStart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медорганизациям</w:t>
                  </w:r>
                  <w:proofErr w:type="spellEnd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 машин скорой помощи с экипажем (водителем);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142"/>
                      <w:tab w:val="left" w:pos="284"/>
                    </w:tabs>
                    <w:spacing w:after="0" w:line="240" w:lineRule="auto"/>
                    <w:ind w:left="0" w:firstLine="284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1011231 – при перевозке бригад машинами скорой помощи;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142"/>
                      <w:tab w:val="left" w:pos="284"/>
                    </w:tabs>
                    <w:spacing w:after="0" w:line="240" w:lineRule="auto"/>
                    <w:ind w:left="0" w:firstLine="284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1011232 – при оказании услуг по обращению с ТКО.</w:t>
                  </w:r>
                </w:p>
                <w:p w:rsid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D7454E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left:0;text-align:left;margin-left:18.5pt;margin-top:256.85pt;width:139.6pt;height:59.3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 бюджетному</w:t>
                  </w: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D7454E" w:rsidRPr="00D7454E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left:0;text-align:left;margin-left:204.25pt;margin-top:256.85pt;width:374.5pt;height:32.2pt;z-index:2519480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" filled="f" stroked="f">
            <v:textbox inset="0,0,0,0">
              <w:txbxContent>
                <w:p w:rsidR="0015384D" w:rsidRPr="00B309B5" w:rsidRDefault="0015384D" w:rsidP="0015384D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B309B5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ДЕКЛАРАЦИЯ ПО НДС: НАЛОГОВИКИ ВВЕЛИ НОВЫЕ КОДЫ ОПЕРАЦИЙ</w:t>
                  </w:r>
                </w:p>
                <w:p w:rsidR="0015384D" w:rsidRPr="00F31774" w:rsidRDefault="0015384D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252EF1" w:rsidRDefault="0015384D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15384D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D7454E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9pt;margin-top:330.1pt;width:126.15pt;height:108.45pt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5384D" w:rsidRDefault="0015384D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15384D" w:rsidRPr="00B309B5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ФНС России от 06.09.2024 N СД-4-3/10249@</w:t>
                    </w:r>
                  </w:hyperlink>
                </w:p>
                <w:p w:rsidR="0015384D" w:rsidRPr="00595739" w:rsidRDefault="0015384D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D7454E" w:rsidP="00D24391">
      <w:pPr>
        <w:ind w:left="-142"/>
      </w:pPr>
      <w:r>
        <w:rPr>
          <w:noProof/>
          <w:lang w:eastAsia="ru-RU"/>
        </w:rPr>
        <w:pict>
          <v:shape id="_x0000_s1035" type="#_x0000_t202" style="position:absolute;left:0;text-align:left;margin-left:204.2pt;margin-top:550.2pt;width:381.3pt;height:25.85pt;z-index:251964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fysw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" filled="f" stroked="f">
            <v:textbox inset="0,0,0,0">
              <w:txbxContent>
                <w:p w:rsidR="0015384D" w:rsidRPr="00B309B5" w:rsidRDefault="0015384D" w:rsidP="0015384D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B309B5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В ПОМОЩЬ СУБЪЕКТАМ ВНУТРЕННЕГО ФИНАНСОВОГО АУДИТА МИНФИН ПОДГОТОВИЛ РЕКОМЕНДАЦИИ И ПРИМЕРЫ</w:t>
                  </w: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15384D" w:rsidRPr="00FD69E9" w:rsidRDefault="0015384D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18.5pt;margin-top:550.2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U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C066C7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AutoShape 443" o:spid="_x0000_s1047" type="#_x0000_t32" style="position:absolute;left:0;text-align:left;margin-left:1.85pt;margin-top:9.1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"/>
        </w:pict>
      </w:r>
    </w:p>
    <w:p w:rsidR="00E376E4" w:rsidRDefault="00E376E4" w:rsidP="00D24391">
      <w:pPr>
        <w:ind w:left="-142"/>
      </w:pPr>
    </w:p>
    <w:p w:rsidR="00E376E4" w:rsidRDefault="00D7454E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74.7pt;margin-top:582.45pt;width:405.25pt;height:226.35pt;z-index:25196544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t9tgIAALg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" filled="f" stroked="f">
            <v:textbox inset="0,0,,0">
              <w:txbxContent>
                <w:p w:rsidR="0015384D" w:rsidRPr="00BD269A" w:rsidRDefault="0015384D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На сайте ведомства </w:t>
                  </w:r>
                  <w:proofErr w:type="gramStart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разместили рекомендации</w:t>
                  </w:r>
                  <w:proofErr w:type="gramEnd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, которые помогут субъектам ВФА определить критерии признания или непризнания заключений. В документе нет обязательных требований, но есть положения, которые можно включить в ведомственные акты. Также Минфин представил пример положения, которое определяет особенности применения стандартов ВФА в экономическом субъекте.</w:t>
                  </w:r>
                </w:p>
                <w:p w:rsidR="0015384D" w:rsidRDefault="0015384D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15384D" w:rsidRDefault="0015384D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учреждения могут руководствоваться рекомендациями ведомства.</w:t>
                  </w:r>
                </w:p>
                <w:p w:rsidR="0015384D" w:rsidRDefault="0015384D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описали ситуации, когда заключение не признают (нет темы аудиторского мероприятия, сквозной нумерации страниц и др.);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рекомендовали порядок действий, которые нужно принять при анализе заключения;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в приложении привели пример </w:t>
                  </w:r>
                  <w:proofErr w:type="spellStart"/>
                  <w:proofErr w:type="gramStart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чек-листа</w:t>
                  </w:r>
                  <w:proofErr w:type="spellEnd"/>
                  <w:proofErr w:type="gramEnd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, который можно использовать для анализа. В </w:t>
                  </w:r>
                  <w:proofErr w:type="spellStart"/>
                  <w:proofErr w:type="gramStart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чек-листе</w:t>
                  </w:r>
                  <w:proofErr w:type="spellEnd"/>
                  <w:proofErr w:type="gramEnd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 20 вопросов.</w:t>
                  </w:r>
                </w:p>
                <w:p w:rsidR="0015384D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D7454E" w:rsidP="00EA6F15">
      <w:pPr>
        <w:jc w:val="both"/>
      </w:pPr>
      <w:r>
        <w:rPr>
          <w:noProof/>
          <w:lang w:eastAsia="ru-RU"/>
        </w:rPr>
        <w:pict>
          <v:rect id="Rectangle 451" o:spid="_x0000_s1037" style="position:absolute;left:0;text-align:left;margin-left:29pt;margin-top:623.3pt;width:126.15pt;height:135.05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" fillcolor="#f2f2f2" strokecolor="#f2f2f2" strokeweight=".25pt">
            <v:shadow on="t" color="#868686"/>
            <v:textbox inset="0,0,0,0">
              <w:txbxContent>
                <w:p w:rsidR="0015384D" w:rsidRDefault="0015384D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5384D" w:rsidRDefault="0015384D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15384D" w:rsidRPr="00A975E9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Рекомендации п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определению критериев признания (непризнания) субъектами внутреннего финансового аудита заключений</w:t>
                    </w:r>
                  </w:hyperlink>
                  <w:r w:rsidRPr="00B309B5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0" w:history="1"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имер Положения об особенностях применения федеральных стандартов внутреннего финансового аудита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D7454E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D7454E">
        <w:rPr>
          <w:rFonts w:ascii="Century Gothic" w:hAnsi="Century Gothic" w:cs="Century Gothic"/>
          <w:noProof/>
          <w:szCs w:val="22"/>
        </w:rPr>
        <w:lastRenderedPageBreak/>
        <w:pict>
          <v:shape id="_x0000_s1038" type="#_x0000_t202" style="position:absolute;left:0;text-align:left;margin-left:172.05pt;margin-top:45.8pt;width:412.85pt;height:38.3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Np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" filled="f" stroked="f">
            <v:textbox inset="0,0,0,0">
              <w:txbxContent>
                <w:p w:rsidR="0015384D" w:rsidRPr="00B309B5" w:rsidRDefault="0015384D" w:rsidP="0015384D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B309B5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СУДЫ НЕ СОГЛАСИЛИСЬ С НАКАЗАНИЕМ СОТРУДНИКА, КОТОРОМУ НЕ ОБЕСПЕЧИЛИ УСЛОВИЯ ДЛЯ РАБОТЫ</w:t>
                  </w:r>
                </w:p>
                <w:p w:rsidR="0015384D" w:rsidRPr="000E5FED" w:rsidRDefault="0015384D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3B78" w:rsidRDefault="0015384D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11483" w:rsidRDefault="0015384D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317DB3" w:rsidRDefault="0015384D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D7454E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left:0;text-align:left;margin-left:18.2pt;margin-top:45.8pt;width:136.75pt;height:48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2m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15384D" w:rsidRDefault="0015384D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1273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324743" w:rsidRPr="00324743" w:rsidRDefault="00D7454E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D7454E">
        <w:rPr>
          <w:rFonts w:ascii="Century Gothic" w:hAnsi="Century Gothic" w:cs="Century Gothic"/>
          <w:noProof/>
        </w:rPr>
        <w:pict>
          <v:shape id="_x0000_s1040" type="#_x0000_t202" style="position:absolute;margin-left:167.4pt;margin-top:88.85pt;width:410.8pt;height:179.5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" filled="f" stroked="f">
            <v:textbox inset="0,0,,0">
              <w:txbxContent>
                <w:p w:rsidR="0015384D" w:rsidRPr="00BD269A" w:rsidRDefault="0015384D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Водителю объявили замечание за то, что он не содержал автомобиль в чистоте. Делать это он обязан по должностной инструкции. Работник не согласился с наказанием и обратился в суд. Три инстанции признали взыскание незаконным.</w:t>
                  </w:r>
                </w:p>
                <w:p w:rsidR="0015384D" w:rsidRPr="00E2471E" w:rsidRDefault="0015384D" w:rsidP="009B20EB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9B20EB" w:rsidRDefault="0015384D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Default="0015384D" w:rsidP="00B6288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какое решение может принять суд в подобной ситуации.</w:t>
                  </w: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15384D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работодатель не доказал, что сотрудника обеспечили средствами для содержания машины в чистоте и создали для этого необходимые условия. Не было журналов учета выдачи приспособлений для мойки, документов об их закупке и т.п. Кроме того, свидетели указали, что водители приобретали инвентарь за свой счет. Наказывать за невыполнение обязанностей в этом случае не следовало.</w:t>
                  </w:r>
                </w:p>
                <w:p w:rsidR="0015384D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309B5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D7454E" w:rsidP="00324743">
      <w:pPr>
        <w:rPr>
          <w:rFonts w:ascii="Century Gothic" w:hAnsi="Century Gothic" w:cs="Century Gothic"/>
          <w:sz w:val="28"/>
          <w:szCs w:val="28"/>
        </w:rPr>
      </w:pPr>
      <w:r w:rsidRPr="00D7454E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29.9pt;margin-top:114.1pt;width:121.05pt;height:139.3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B309B5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Определение 7-го КС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Ю от 27.08.2024 N 88-15084/2024</w:t>
                    </w:r>
                  </w:hyperlink>
                </w:p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309B5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309B5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B309B5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15384D" w:rsidRPr="00B309B5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ривлечь к ответственности за невыполнение работником должностных обязанностей</w:t>
                    </w:r>
                  </w:hyperlink>
                </w:p>
                <w:p w:rsidR="0015384D" w:rsidRPr="000E5FE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66EC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D7454E" w:rsidP="00324743">
      <w:pPr>
        <w:rPr>
          <w:rFonts w:ascii="Century Gothic" w:hAnsi="Century Gothic" w:cs="Century Gothic"/>
          <w:sz w:val="28"/>
          <w:szCs w:val="28"/>
        </w:rPr>
      </w:pPr>
      <w:r w:rsidRPr="00D7454E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63" o:spid="_x0000_s1046" type="#_x0000_t32" style="position:absolute;margin-left:10.95pt;margin-top:21.4pt;width:548.2pt;height:.05pt;z-index:25197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"/>
        </w:pict>
      </w:r>
    </w:p>
    <w:p w:rsidR="00324743" w:rsidRPr="00324743" w:rsidRDefault="00D7454E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50" type="#_x0000_t202" style="position:absolute;margin-left:17.75pt;margin-top:292.8pt;width:136.75pt;height:59.7pt;z-index:25197977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2m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" filled="f" stroked="f">
            <v:textbox inset=",0,,0">
              <w:txbxContent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Юристу, Руководителю</w:t>
                  </w:r>
                </w:p>
                <w:p w:rsidR="0015384D" w:rsidRDefault="0015384D" w:rsidP="00E01AA9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E01AA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E01AA9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51" type="#_x0000_t202" style="position:absolute;margin-left:196.75pt;margin-top:292.8pt;width:365.4pt;height:26.35pt;z-index:25198080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" filled="f" stroked="f">
            <v:textbox inset="0,0,0,0">
              <w:txbxContent>
                <w:p w:rsidR="0015384D" w:rsidRPr="00B309B5" w:rsidRDefault="0015384D" w:rsidP="0015384D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ПЕРЕЧЕНЬ ТОВАРОВ ДЛЯ ПАРАЛЛЕЛЬНОГО ИМПОРТА ИЗМЕНИЛСЯ С 11 СЕНТЯБРЯ</w:t>
                  </w:r>
                </w:p>
                <w:p w:rsidR="0015384D" w:rsidRPr="005533CB" w:rsidRDefault="0015384D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11818" w:rsidRDefault="0015384D" w:rsidP="00E01AA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E01AA9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D7454E" w:rsidP="00324743">
      <w:pPr>
        <w:rPr>
          <w:rFonts w:ascii="Century Gothic" w:hAnsi="Century Gothic" w:cs="Century Gothic"/>
          <w:sz w:val="28"/>
          <w:szCs w:val="28"/>
        </w:rPr>
      </w:pPr>
      <w:r w:rsidRPr="00D7454E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052" type="#_x0000_t202" style="position:absolute;margin-left:172.05pt;margin-top:328.85pt;width:406.15pt;height:201.25pt;z-index:25198182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" filled="f" stroked="f">
            <v:textbox inset="0,0,,0">
              <w:txbxContent>
                <w:p w:rsidR="0015384D" w:rsidRDefault="0015384D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5384D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Минпромторг</w:t>
                  </w:r>
                  <w:proofErr w:type="spellEnd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 разрешил ввозить в РФ без согласия правообладателей больше продукции брендов KIA и HYUNDAI. В таком порядке можно импортировать их запчасти и другие товары с кодами по ТН ВЭД ЕАЭС 2710, 3917, 3919, 3926, 4009 и т.д.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15384D" w:rsidRDefault="0015384D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какие еще товары вошли в список товаров для параллельного импорта.</w:t>
                  </w:r>
                </w:p>
                <w:p w:rsidR="0015384D" w:rsidRPr="00A975E9" w:rsidRDefault="0015384D" w:rsidP="00E01AA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C73FF" w:rsidRDefault="0015384D" w:rsidP="00E01AA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15384D" w:rsidRPr="00B309B5" w:rsidRDefault="0015384D" w:rsidP="0015384D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Послабление ввели также для ввоза, например: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электрических аккумуляторов BOSCH, CAT и SAMSUNG;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ряда комплектов громкоговорителей (в одном корпусе) APPLE, BEATS, BOSE, JBL, LG, </w:t>
                  </w:r>
                  <w:proofErr w:type="spellStart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Microsoft</w:t>
                  </w:r>
                  <w:proofErr w:type="spellEnd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, SONY и пр.;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надувных мячей NIKE.</w:t>
                  </w:r>
                </w:p>
                <w:p w:rsidR="0015384D" w:rsidRDefault="0015384D" w:rsidP="00E01AA9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D7454E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 w:rsidRPr="00D7454E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053" style="position:absolute;margin-left:23.1pt;margin-top:5in;width:127.85pt;height:109.55pt;z-index:-25133363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" fillcolor="#f2f2f2" strokecolor="#f2f2f2" strokeweight=".25pt">
            <v:shadow on="t" color="#868686"/>
            <v:textbox inset="0,0,0,0">
              <w:txbxContent>
                <w:p w:rsidR="0015384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B309B5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Приказ </w:t>
                    </w:r>
                    <w:proofErr w:type="spellStart"/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Минпр</w:t>
                    </w:r>
                    <w:r w:rsidRPr="0015384D">
                      <w:rPr>
                        <w:rStyle w:val="aa"/>
                        <w:rFonts w:ascii="Century Gothic" w:hAnsi="Century Gothic"/>
                        <w:sz w:val="16"/>
                        <w:szCs w:val="16"/>
                        <w:shd w:val="clear" w:color="auto" w:fill="FFFFFF" w:themeFill="background1"/>
                      </w:rPr>
                      <w:t>омто</w:t>
                    </w:r>
                    <w:r w:rsidRPr="0015384D">
                      <w:rPr>
                        <w:rStyle w:val="aa"/>
                        <w:rFonts w:ascii="Century Gothic" w:hAnsi="Century Gothic"/>
                        <w:sz w:val="16"/>
                        <w:szCs w:val="16"/>
                        <w:shd w:val="clear" w:color="auto" w:fill="FFFFFF" w:themeFill="background1"/>
                      </w:rPr>
                      <w:t>р</w:t>
                    </w:r>
                    <w:r w:rsidRPr="0015384D">
                      <w:rPr>
                        <w:rStyle w:val="aa"/>
                        <w:rFonts w:ascii="Century Gothic" w:hAnsi="Century Gothic"/>
                        <w:sz w:val="16"/>
                        <w:szCs w:val="16"/>
                        <w:shd w:val="clear" w:color="auto" w:fill="FFFFFF" w:themeFill="background1"/>
                      </w:rPr>
                      <w:t>га</w:t>
                    </w:r>
                    <w:proofErr w:type="spellEnd"/>
                    <w:r w:rsidRPr="0015384D">
                      <w:rPr>
                        <w:rStyle w:val="aa"/>
                        <w:rFonts w:ascii="Century Gothic" w:hAnsi="Century Gothic"/>
                        <w:sz w:val="16"/>
                        <w:szCs w:val="16"/>
                        <w:shd w:val="clear" w:color="auto" w:fill="FFFFFF" w:themeFill="background1"/>
                      </w:rPr>
                      <w:t xml:space="preserve"> России от 05.07.2024 N 3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028</w:t>
                    </w:r>
                  </w:hyperlink>
                </w:p>
                <w:p w:rsidR="0015384D" w:rsidRPr="00E2471E" w:rsidRDefault="0015384D" w:rsidP="00E01AA9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1181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15384D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4" type="#_x0000_t32" style="position:absolute;margin-left:1.25pt;margin-top:20.25pt;width:548.2pt;height:.05pt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"/>
        </w:pict>
      </w:r>
    </w:p>
    <w:p w:rsidR="002D547F" w:rsidRPr="002D547F" w:rsidRDefault="0015384D" w:rsidP="002D547F">
      <w:pPr>
        <w:rPr>
          <w:rFonts w:ascii="Century Gothic" w:hAnsi="Century Gothic" w:cs="Century Gothic"/>
          <w:sz w:val="16"/>
          <w:szCs w:val="16"/>
        </w:rPr>
      </w:pPr>
      <w:r w:rsidRPr="00D7454E">
        <w:rPr>
          <w:noProof/>
          <w:sz w:val="28"/>
          <w:szCs w:val="28"/>
          <w:lang w:eastAsia="ru-RU"/>
        </w:rPr>
        <w:pict>
          <v:shape id="_x0000_s1043" type="#_x0000_t202" style="position:absolute;margin-left:196.75pt;margin-top:544.8pt;width:365.4pt;height:26.35pt;z-index:2519705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" filled="f" stroked="f">
            <v:textbox inset="0,0,0,0">
              <w:txbxContent>
                <w:p w:rsidR="0015384D" w:rsidRPr="00B309B5" w:rsidRDefault="0015384D" w:rsidP="0015384D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B309B5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УТОЧНЕНЫ ЦЕНЫ, ПРИ КОТОРЫХ ДОЛГОСРОЧНЫЕ ГОСКОНТРАКТЫ НА ПЕРЕВОЗКИ МОЖНО ИЗМЕНЯТЬ ИЗ-ЗА ФОРС-МАЖОРА</w:t>
                  </w: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11818" w:rsidRDefault="0015384D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D7454E" w:rsidRPr="00D7454E">
        <w:rPr>
          <w:noProof/>
          <w:sz w:val="28"/>
          <w:szCs w:val="28"/>
          <w:lang w:eastAsia="ru-RU"/>
        </w:rPr>
        <w:pict>
          <v:shape id="_x0000_s1042" type="#_x0000_t202" style="position:absolute;margin-left:11.4pt;margin-top:544.8pt;width:143.55pt;height:88.15pt;z-index:25197260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" filled="f" stroked="f">
            <v:textbox inset=",0,,0">
              <w:txbxContent>
                <w:p w:rsidR="0015384D" w:rsidRPr="00A56B9E" w:rsidRDefault="0015384D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15384D" w:rsidRPr="00A56B9E" w:rsidRDefault="0015384D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5384D" w:rsidRPr="00A56B9E" w:rsidRDefault="0015384D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5384D" w:rsidRPr="00C066C7" w:rsidRDefault="0015384D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D7454E" w:rsidP="002D547F">
      <w:pPr>
        <w:rPr>
          <w:rFonts w:ascii="Century Gothic" w:hAnsi="Century Gothic" w:cs="Century Gothic"/>
          <w:sz w:val="16"/>
          <w:szCs w:val="16"/>
        </w:rPr>
      </w:pPr>
      <w:r w:rsidRPr="00D7454E">
        <w:rPr>
          <w:noProof/>
          <w:sz w:val="28"/>
          <w:szCs w:val="28"/>
          <w:lang w:eastAsia="ru-RU"/>
        </w:rPr>
        <w:pict>
          <v:shape id="_x0000_s1044" type="#_x0000_t202" style="position:absolute;margin-left:172.05pt;margin-top:580.7pt;width:406.15pt;height:230.65pt;z-index:25197158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" filled="f" stroked="f">
            <v:textbox inset="0,0,,0">
              <w:txbxContent>
                <w:p w:rsidR="0015384D" w:rsidRDefault="0015384D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5384D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Дополнены размеры цены контракта, при которой или при превышении которой его существенные условия могут быть изменены в установленном порядке, в случае если выполнение контракта по независящим от сторон обстоятельствам без изменения его условий невозможно.</w:t>
                  </w:r>
                </w:p>
                <w:p w:rsidR="0015384D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15384D" w:rsidRDefault="0015384D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организации узнают о размере цены </w:t>
                  </w:r>
                  <w:proofErr w:type="spellStart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госконтракта</w:t>
                  </w:r>
                  <w:proofErr w:type="spellEnd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 на перевозки.</w:t>
                  </w:r>
                </w:p>
                <w:p w:rsidR="0015384D" w:rsidRPr="00B309B5" w:rsidRDefault="0015384D" w:rsidP="0015384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с 12 сентября заказчики могут изменять условия региональных контрактов на регулярные перевозки пассажиров и багажа при НМЦК 1 </w:t>
                  </w:r>
                  <w:proofErr w:type="spellStart"/>
                  <w:proofErr w:type="gramStart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 xml:space="preserve"> руб. и выше, муниципальных – при НМЦК 100 тыс. руб. и выше;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воспользоваться таким правом заказчики могут, если: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региональная сделка заключена на срок от 3 лет, муниципальная – от 1 года;</w:t>
                  </w:r>
                </w:p>
                <w:p w:rsidR="0015384D" w:rsidRPr="00B309B5" w:rsidRDefault="0015384D" w:rsidP="0015384D">
                  <w:pPr>
                    <w:pStyle w:val="af"/>
                    <w:numPr>
                      <w:ilvl w:val="0"/>
                      <w:numId w:val="3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по независящим от сторон причинам контракт нельзя исполнить без корректировки;</w:t>
                  </w:r>
                </w:p>
                <w:p w:rsidR="0015384D" w:rsidRDefault="0015384D" w:rsidP="0015384D">
                  <w:pPr>
                    <w:pStyle w:val="af"/>
                    <w:numPr>
                      <w:ilvl w:val="0"/>
                      <w:numId w:val="3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309B5">
                    <w:rPr>
                      <w:rFonts w:ascii="Century Gothic" w:hAnsi="Century Gothic"/>
                      <w:sz w:val="19"/>
                      <w:szCs w:val="19"/>
                    </w:rPr>
                    <w:t>есть решение высшего исполнительного органа субъекта РФ или местной администрации.</w:t>
                  </w:r>
                </w:p>
                <w:p w:rsid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5384D" w:rsidRDefault="0015384D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C73FF" w:rsidRDefault="0015384D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7454E" w:rsidP="00A603C5">
      <w:pPr>
        <w:pStyle w:val="1"/>
        <w:tabs>
          <w:tab w:val="left" w:pos="284"/>
        </w:tabs>
        <w:jc w:val="center"/>
      </w:pPr>
      <w:r w:rsidRPr="00D7454E">
        <w:rPr>
          <w:rFonts w:ascii="Calibri" w:hAnsi="Calibri" w:cs="Times New Roman"/>
          <w:noProof/>
          <w:sz w:val="28"/>
          <w:szCs w:val="28"/>
          <w:lang w:eastAsia="en-US"/>
        </w:rPr>
        <w:pict>
          <v:rect id="Rectangle 457" o:spid="_x0000_s1045" style="position:absolute;left:0;text-align:left;margin-left:23.1pt;margin-top:642.65pt;width:127.85pt;height:97.9pt;z-index:-25134284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" fillcolor="#f2f2f2" strokecolor="#f2f2f2" strokeweight=".25pt">
            <v:shadow on="t" color="#868686"/>
            <v:textbox inset="0,0,0,0">
              <w:txbxContent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B309B5" w:rsidRDefault="0015384D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B309B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 Правительства РФ от 03.09.2024 N 1215</w:t>
                    </w:r>
                  </w:hyperlink>
                </w:p>
                <w:p w:rsidR="0015384D" w:rsidRPr="00E2471E" w:rsidRDefault="0015384D" w:rsidP="0015384D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9B20E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D5798E" w:rsidRPr="00783CDD" w:rsidSect="00910D17">
      <w:headerReference w:type="default" r:id="rId1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4D" w:rsidRDefault="0015384D" w:rsidP="00735E66">
      <w:pPr>
        <w:spacing w:after="0" w:line="240" w:lineRule="auto"/>
      </w:pPr>
      <w:r>
        <w:separator/>
      </w:r>
    </w:p>
  </w:endnote>
  <w:endnote w:type="continuationSeparator" w:id="0">
    <w:p w:rsidR="0015384D" w:rsidRDefault="0015384D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4D" w:rsidRDefault="0015384D" w:rsidP="00735E66">
      <w:pPr>
        <w:spacing w:after="0" w:line="240" w:lineRule="auto"/>
      </w:pPr>
      <w:r>
        <w:separator/>
      </w:r>
    </w:p>
  </w:footnote>
  <w:footnote w:type="continuationSeparator" w:id="0">
    <w:p w:rsidR="0015384D" w:rsidRDefault="0015384D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15384D" w:rsidRPr="009A35D1" w:rsidTr="005A141B">
      <w:tc>
        <w:tcPr>
          <w:tcW w:w="5000" w:type="pct"/>
          <w:vAlign w:val="bottom"/>
        </w:tcPr>
        <w:p w:rsidR="0015384D" w:rsidRPr="009A35D1" w:rsidRDefault="0015384D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15384D" w:rsidRPr="00735E66" w:rsidRDefault="0015384D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5"/>
  </w:num>
  <w:num w:numId="4">
    <w:abstractNumId w:val="33"/>
  </w:num>
  <w:num w:numId="5">
    <w:abstractNumId w:val="5"/>
  </w:num>
  <w:num w:numId="6">
    <w:abstractNumId w:val="9"/>
  </w:num>
  <w:num w:numId="7">
    <w:abstractNumId w:val="22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26"/>
  </w:num>
  <w:num w:numId="13">
    <w:abstractNumId w:val="32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20"/>
  </w:num>
  <w:num w:numId="20">
    <w:abstractNumId w:val="24"/>
  </w:num>
  <w:num w:numId="21">
    <w:abstractNumId w:val="8"/>
  </w:num>
  <w:num w:numId="22">
    <w:abstractNumId w:val="29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  <w:num w:numId="27">
    <w:abstractNumId w:val="2"/>
  </w:num>
  <w:num w:numId="28">
    <w:abstractNumId w:val="14"/>
  </w:num>
  <w:num w:numId="29">
    <w:abstractNumId w:val="4"/>
  </w:num>
  <w:num w:numId="30">
    <w:abstractNumId w:val="16"/>
  </w:num>
  <w:num w:numId="31">
    <w:abstractNumId w:val="23"/>
  </w:num>
  <w:num w:numId="32">
    <w:abstractNumId w:val="30"/>
  </w:num>
  <w:num w:numId="33">
    <w:abstractNumId w:val="11"/>
  </w:num>
  <w:num w:numId="34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5E21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5" type="connector" idref="#AutoShape 418"/>
        <o:r id="V:Rule6" type="connector" idref="#AutoShape 463"/>
        <o:r id="V:Rule7" type="connector" idref="#AutoShape 443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409" TargetMode="External"/><Relationship Id="rId13" Type="http://schemas.openxmlformats.org/officeDocument/2006/relationships/hyperlink" Target="https://login.consultant.ru/link/?req=doc&amp;base=LAW&amp;n=4854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5360" TargetMode="External"/><Relationship Id="rId12" Type="http://schemas.openxmlformats.org/officeDocument/2006/relationships/hyperlink" Target="https://login.consultant.ru/link/?req=doc&amp;base=PBI&amp;n=2365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KSOJ007&amp;n=11920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5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5192" TargetMode="External"/><Relationship Id="rId14" Type="http://schemas.openxmlformats.org/officeDocument/2006/relationships/hyperlink" Target="https://login.consultant.ru/link/?req=doc&amp;base=LAW&amp;n=485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2017-06-13T01:53:00Z</cp:lastPrinted>
  <dcterms:created xsi:type="dcterms:W3CDTF">2024-09-13T03:48:00Z</dcterms:created>
  <dcterms:modified xsi:type="dcterms:W3CDTF">2024-09-13T03:48:00Z</dcterms:modified>
</cp:coreProperties>
</file>