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EE771D" w:rsidP="00735E66">
      <w:pPr>
        <w:tabs>
          <w:tab w:val="left" w:pos="2528"/>
        </w:tabs>
      </w:pPr>
      <w:r w:rsidRPr="0055002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8" type="#_x0000_t202" style="position:absolute;margin-left:168.7pt;margin-top:69.3pt;width:410.8pt;height:235.7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" filled="f" stroked="f">
            <v:textbox inset="0,0,,0">
              <w:txbxContent>
                <w:p w:rsidR="0094725B" w:rsidRPr="00BD269A" w:rsidRDefault="0094725B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725B" w:rsidRPr="00E166DA" w:rsidRDefault="0094725B" w:rsidP="0077771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Ведомство разместило на сайте перечень дорогостоящих автомобилей, по которым в 2025 г. нужно платить налог на роскошь (транспортный налог с повышающим коэффициентом). Применять новый список нужно уже при перечислении авансов.</w:t>
                  </w:r>
                </w:p>
                <w:p w:rsidR="0094725B" w:rsidRPr="002555BE" w:rsidRDefault="0094725B" w:rsidP="002555B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555B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94725B" w:rsidRPr="00E166DA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при расчете транспортного налога за 2025 г. организациям нужно учесть дополнения списка.</w:t>
                  </w:r>
                </w:p>
                <w:p w:rsidR="0094725B" w:rsidRPr="00D745FB" w:rsidRDefault="0094725B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в раздел с автомобилями с ценой от 10 </w:t>
                  </w:r>
                  <w:proofErr w:type="spellStart"/>
                  <w:proofErr w:type="gram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до 15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руб. включительно, с года выпуска которых прошло не более 10 лет, вошло 303 модели. В прошлом году их было 295. Добавили, например, автомобили с гибридным двигателем AITO М9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Extended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Range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Ultra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6-местный,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Tank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700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Edition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One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Voyah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DREAM EVR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long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range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раздел с автомобилями с ценой от 15 </w:t>
                  </w:r>
                  <w:proofErr w:type="spellStart"/>
                  <w:proofErr w:type="gram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руб., с года выпуска которых прошло не более 20 лет, включает 252 модели. В 2024 г. в нем было 222. Перечень дополнили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Aston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Martin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DB12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Volante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Audi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Q7 3.0 TDI 286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hp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quattro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, BMW X5 xDrive40d и др.</w:t>
                  </w:r>
                </w:p>
                <w:p w:rsidR="0094725B" w:rsidRPr="00441662" w:rsidRDefault="0094725B" w:rsidP="00A546C2">
                  <w:pPr>
                    <w:pStyle w:val="ad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550022">
        <w:rPr>
          <w:noProof/>
          <w:lang w:eastAsia="ru-RU"/>
        </w:rPr>
        <w:pict>
          <v:shape id="Text Box 15" o:spid="_x0000_s1026" type="#_x0000_t202" style="position:absolute;margin-left:170.85pt;margin-top:40.05pt;width:401.75pt;height:34.4pt;z-index:2516459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" filled="f" stroked="f">
            <v:textbox inset="0,0,0,0">
              <w:txbxContent>
                <w:p w:rsidR="0094725B" w:rsidRPr="00E166DA" w:rsidRDefault="0094725B" w:rsidP="0077771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0" w:name="бух1"/>
                  <w:r w:rsidRPr="00E166DA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ТРАНСПОРТНЫЙ НАЛОГ ЗА 2025 Г.: МИНПРОМТОРГ ОПУБЛИКОВАЛ ПЕРЕЧЕНЬ ДОРОГИХ АВТОМОБИЛЕЙ</w:t>
                  </w:r>
                </w:p>
                <w:bookmarkEnd w:id="0"/>
                <w:p w:rsidR="0094725B" w:rsidRPr="00DA3147" w:rsidRDefault="0094725B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94725B" w:rsidRPr="00C87B8E" w:rsidRDefault="0094725B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0E5FED" w:rsidRDefault="0094725B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4725B" w:rsidRPr="00A24A94" w:rsidRDefault="0094725B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856556" w:rsidRDefault="0094725B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AC3149" w:rsidRDefault="0094725B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A43CEC" w:rsidRDefault="0094725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1B40C8" w:rsidRDefault="0094725B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/>
              </w:txbxContent>
            </v:textbox>
            <w10:wrap anchorx="page" anchory="page"/>
          </v:shape>
        </w:pict>
      </w:r>
      <w:r w:rsidR="00550022">
        <w:rPr>
          <w:noProof/>
          <w:lang w:eastAsia="ru-RU"/>
        </w:rPr>
        <w:pict>
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8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Tg9Dhvdinkjq0dQ&#10;sJIgMNAiTD5YNFJ9x2iAKZJh/W1HFcOofS/gFSQhIXbsuA0s1Pnp5nhKRQkQGTYYTcuVmUbUrld8&#10;20CE6b0JeQMvpuZOzE/ZHN4ZTAjH6TDN7Ag63zuvp5m7/AU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Byqfk8tQIAALsF&#10;AAAOAAAAAAAAAAAAAAAAAC4CAABkcnMvZTJvRG9jLnhtbFBLAQItABQABgAIAAAAIQBE8+lA3gAA&#10;AAkBAAAPAAAAAAAAAAAAAAAAAA8FAABkcnMvZG93bnJldi54bWxQSwUGAAAAAAQABADzAAAAGgYA&#10;AAAA&#10;" filled="f" stroked="f">
            <v:textbox inset=",0,,0">
              <w:txbxContent>
                <w:p w:rsidR="0094725B" w:rsidRDefault="0094725B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4725B" w:rsidRDefault="0094725B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94725B" w:rsidRPr="00870CCA" w:rsidRDefault="0094725B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94725B" w:rsidRPr="0036155D" w:rsidRDefault="0094725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550022" w:rsidP="00735E66">
      <w:pPr>
        <w:rPr>
          <w:rFonts w:ascii="Century Gothic" w:hAnsi="Century Gothic"/>
          <w:b/>
          <w:i/>
          <w:sz w:val="16"/>
          <w:szCs w:val="16"/>
        </w:rPr>
      </w:pPr>
      <w:r w:rsidRPr="00550022">
        <w:rPr>
          <w:i/>
          <w:noProof/>
          <w:lang w:eastAsia="ru-RU"/>
        </w:rPr>
        <w:pict>
          <v:rect id="Rectangle 336" o:spid="_x0000_s1029" style="position:absolute;margin-left:24.35pt;margin-top:125.6pt;width:124.95pt;height:113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" fillcolor="#f2f2f2" strokecolor="#f2f2f2" strokeweight=".25pt">
            <v:shadow on="t" color="#868686"/>
            <v:textbox inset="0,0,0,0">
              <w:txbxContent>
                <w:p w:rsidR="0094725B" w:rsidRDefault="0094725B" w:rsidP="00F32E6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94725B" w:rsidRDefault="0094725B" w:rsidP="0094725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94725B" w:rsidRDefault="0094725B" w:rsidP="0094725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94725B" w:rsidRPr="005376BB" w:rsidRDefault="0094725B" w:rsidP="0094725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Информация </w:t>
                    </w:r>
                    <w:proofErr w:type="spellStart"/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Минпр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мторга</w:t>
                    </w:r>
                    <w:proofErr w:type="spellEnd"/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России</w:t>
                    </w:r>
                  </w:hyperlink>
                </w:p>
                <w:p w:rsidR="0094725B" w:rsidRPr="00273F70" w:rsidRDefault="0094725B" w:rsidP="0094725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725B" w:rsidRDefault="0094725B" w:rsidP="00954C5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EE771D" w:rsidP="00735E66">
      <w:pPr>
        <w:rPr>
          <w:b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48" type="#_x0000_t32" style="position:absolute;margin-left:-11.05pt;margin-top:19.1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"/>
        </w:pict>
      </w:r>
    </w:p>
    <w:p w:rsidR="00735E66" w:rsidRPr="007C4C53" w:rsidRDefault="00EE771D" w:rsidP="00735E66">
      <w:r w:rsidRPr="00550022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margin-left:16.25pt;margin-top:321.95pt;width:139.6pt;height:68.3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2+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" filled="f" stroked="f">
            <v:textbox inset=",0,,0">
              <w:txbxContent>
                <w:p w:rsidR="0094725B" w:rsidRDefault="0094725B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4725B" w:rsidRDefault="0094725B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</w:t>
                  </w:r>
                  <w:r w:rsidRPr="0094725B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коммерческому,  бюджетному</w:t>
                  </w:r>
                </w:p>
                <w:p w:rsidR="0094725B" w:rsidRDefault="0094725B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4725B" w:rsidRPr="00C066C7" w:rsidRDefault="0094725B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50022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margin-left:189.2pt;margin-top:321.95pt;width:374.5pt;height:30.95pt;z-index:25194803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EatAIAALI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" filled="f" stroked="f">
            <v:textbox inset="0,0,0,0">
              <w:txbxContent>
                <w:p w:rsidR="0094725B" w:rsidRPr="005376BB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1" w:name="бух2"/>
                  <w:r w:rsidRPr="005376BB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ВОЗМЕЩЕНИЕ РАСХОДОВ НА ВНЕСУДЕБНОЕ ОБЖАЛОВАНИЕ ШТРАФА: КС РФ ПОДДЕРЖАЛ СТРАХОВАТЕЛЯ</w:t>
                  </w:r>
                </w:p>
                <w:bookmarkEnd w:id="1"/>
                <w:p w:rsidR="0094725B" w:rsidRPr="00762325" w:rsidRDefault="0094725B" w:rsidP="00416D9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8362E8" w:rsidRDefault="0094725B" w:rsidP="00D745FB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F31774" w:rsidRDefault="0094725B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A24A94" w:rsidRDefault="0094725B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4725B" w:rsidRPr="00856556" w:rsidRDefault="0094725B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4725B" w:rsidRPr="00252EF1" w:rsidRDefault="0094725B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DD0A9F" w:rsidRDefault="0094725B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94725B" w:rsidRPr="00A361A1" w:rsidRDefault="0094725B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147500" w:rsidRDefault="0094725B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233540" w:rsidRDefault="0094725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5B3F27" w:rsidRDefault="0094725B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2211D3" w:rsidRDefault="0094725B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EE771D" w:rsidP="00735E66">
      <w:pPr>
        <w:rPr>
          <w:rFonts w:ascii="Century Gothic" w:hAnsi="Century Gothic"/>
          <w:sz w:val="28"/>
          <w:szCs w:val="28"/>
        </w:rPr>
      </w:pPr>
      <w:r w:rsidRPr="00550022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68.7pt;margin-top:358.65pt;width:408.8pt;height:237.05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" filled="f" stroked="f">
            <v:textbox inset="0,0,,0">
              <w:txbxContent>
                <w:p w:rsidR="0094725B" w:rsidRPr="00D745FB" w:rsidRDefault="0094725B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94725B" w:rsidRPr="00E166DA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Страхователю выписали штраф за подачу неполных сведений в части застрахованных. Он обжаловал решение в вышестоящем органе, тот жалобу удовлетворил. Страхователь обратился в суд, чтобы фонд возместил расходы на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юруслуги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по внесудебному оспариванию решения. Суды в иске отказали: обязательного досудебного порядка в законе нет. Страхователь мог сразу обратиться в суд, его расходы на юриста не связаны с виновными и незаконными действиями фонда. КС РФ с таким подходом не согласился и поручил судам пересмотреть судебные акты.</w:t>
                  </w:r>
                </w:p>
                <w:p w:rsidR="0094725B" w:rsidRPr="00A61B0B" w:rsidRDefault="0094725B" w:rsidP="00A61B0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A61B0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94725B" w:rsidRPr="00E166DA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организации в подобной ситуации могут учесть выводы КС РФ.</w:t>
                  </w:r>
                </w:p>
                <w:p w:rsidR="0094725B" w:rsidRPr="00967C3A" w:rsidRDefault="0094725B" w:rsidP="00967C3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967C3A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Закон о персонифицированном учете и ГК РФ не исключают того, что у страхователя есть право возместить в разумных пределах расходы, которые он понес при внесудебном обжаловании наказания, если решение признали незаконным. При этом неважно, есть ли вина или незаконные действия (бездействие) должностных лиц фонда.</w:t>
                  </w:r>
                </w:p>
                <w:p w:rsidR="0094725B" w:rsidRPr="00731A0B" w:rsidRDefault="0094725B" w:rsidP="00F32E6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1D3254" w:rsidRDefault="0094725B" w:rsidP="00CE5B9D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Default="00A17171" w:rsidP="00735E66"/>
    <w:p w:rsidR="00A17171" w:rsidRPr="00B127CE" w:rsidRDefault="00EE771D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 w:rsidRPr="00550022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3.15pt;margin-top:404.2pt;width:126.15pt;height:114.1pt;z-index:-2513633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94725B" w:rsidRDefault="0094725B" w:rsidP="00954C5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94725B" w:rsidRDefault="0094725B" w:rsidP="00EE771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94725B" w:rsidRPr="005376B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КС РФ от 31.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0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3.2025 N 15-П</w:t>
                    </w:r>
                  </w:hyperlink>
                </w:p>
                <w:p w:rsidR="0094725B" w:rsidRPr="00595739" w:rsidRDefault="0094725B" w:rsidP="00954C5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EE771D" w:rsidP="00EA6F15">
      <w:pPr>
        <w:jc w:val="both"/>
      </w:pPr>
      <w:r>
        <w:rPr>
          <w:noProof/>
          <w:lang w:eastAsia="ru-RU"/>
        </w:rPr>
        <w:pict>
          <v:shape id="AutoShape 443" o:spid="_x0000_s1047" type="#_x0000_t32" style="position:absolute;left:0;text-align:left;margin-left:-.75pt;margin-top:16.5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"/>
        </w:pict>
      </w:r>
      <w:r>
        <w:rPr>
          <w:noProof/>
          <w:lang w:eastAsia="ru-RU"/>
        </w:rPr>
        <w:pict>
          <v:shape id="_x0000_s1035" type="#_x0000_t202" style="position:absolute;left:0;text-align:left;margin-left:168.7pt;margin-top:618.4pt;width:395pt;height:33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" filled="f" stroked="f">
            <v:textbox inset="0,0,0,0">
              <w:txbxContent>
                <w:p w:rsidR="0094725B" w:rsidRPr="005376BB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2" w:name="бюдж"/>
                  <w:r w:rsidRPr="005376BB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ПЛАН ФХД ФЕДЕРАЛЬНЫХ УЧРЕЖДЕНИЙ: С 11 АПРЕЛЯ ДЕЙСТВУЕТ ОБНОВЛЕННАЯ РЕКОМЕНДУЕМАЯ ФОРМА</w:t>
                  </w:r>
                </w:p>
                <w:bookmarkEnd w:id="2"/>
                <w:p w:rsidR="0094725B" w:rsidRPr="00762325" w:rsidRDefault="0094725B" w:rsidP="00416D9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94725B" w:rsidRPr="00A361A1" w:rsidRDefault="0094725B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147500" w:rsidRDefault="0094725B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233540" w:rsidRDefault="0094725B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5B3F27" w:rsidRDefault="0094725B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2211D3" w:rsidRDefault="0094725B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F4F22" w:rsidRDefault="00EE771D" w:rsidP="002679F0">
      <w:r>
        <w:rPr>
          <w:noProof/>
          <w:lang w:eastAsia="ru-RU"/>
        </w:rPr>
        <w:pict>
          <v:shape id="_x0000_s1034" type="#_x0000_t202" style="position:absolute;margin-left:16.25pt;margin-top:629.65pt;width:139.6pt;height:69.95pt;z-index:25196339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XIuQIAALw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" filled="f" stroked="f">
            <v:textbox inset=",0,,0">
              <w:txbxContent>
                <w:p w:rsidR="0094725B" w:rsidRDefault="0094725B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4725B" w:rsidRDefault="0094725B" w:rsidP="002555B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94725B" w:rsidRPr="00967C3A" w:rsidRDefault="0094725B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4725B" w:rsidRPr="00C066C7" w:rsidRDefault="0094725B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E771D" w:rsidP="002679F0">
      <w:r>
        <w:rPr>
          <w:noProof/>
          <w:lang w:eastAsia="ru-RU"/>
        </w:rPr>
        <w:pict>
          <v:shape id="_x0000_s1036" type="#_x0000_t202" style="position:absolute;margin-left:168.7pt;margin-top:651.4pt;width:408.8pt;height:165.85pt;z-index:25196544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" filled="f" stroked="f">
            <v:textbox inset="0,0,,0">
              <w:txbxContent>
                <w:p w:rsidR="0094725B" w:rsidRPr="00D745FB" w:rsidRDefault="0094725B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94725B" w:rsidRPr="00E166DA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Минфин скорректировал порядок составления и ведения плана ФХД федеральных бюджетных и автономных учреждений. Новшества нужно </w:t>
                  </w:r>
                  <w:proofErr w:type="gram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применять</w:t>
                  </w:r>
                  <w:proofErr w:type="gram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начиная с планов на 2026 г.</w:t>
                  </w:r>
                </w:p>
                <w:p w:rsidR="0094725B" w:rsidRPr="00267E08" w:rsidRDefault="0094725B" w:rsidP="00267E0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7E0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94725B" w:rsidRDefault="0094725B" w:rsidP="00F32E62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учреждения могут учесть изменения.</w:t>
                  </w:r>
                </w:p>
                <w:p w:rsidR="0094725B" w:rsidRPr="00731A0B" w:rsidRDefault="0094725B" w:rsidP="00F32E62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D745FB" w:rsidRDefault="0094725B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94725B" w:rsidRPr="00E166DA" w:rsidRDefault="0094725B" w:rsidP="0094725B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bookmarkStart w:id="3" w:name="_GoBack"/>
                  <w:bookmarkEnd w:id="3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В раздел 1 «Поступления и выплаты» добавили такие строки: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2660 – «лизинговые платежи по договору финансовой аренды (лизинга), не являющиеся бюджетными инвестициями»;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2730 – «бюджетные инвестиции по договору финансовой аренды (лизинга)».</w:t>
                  </w:r>
                </w:p>
                <w:p w:rsidR="0094725B" w:rsidRPr="00E166DA" w:rsidRDefault="0094725B" w:rsidP="0094725B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Default="0094725B" w:rsidP="00A546C2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E771D" w:rsidP="00806E2A">
      <w:pPr>
        <w:ind w:left="-142" w:firstLine="708"/>
      </w:pPr>
      <w:r>
        <w:rPr>
          <w:noProof/>
          <w:lang w:eastAsia="ru-RU"/>
        </w:rPr>
        <w:pict>
          <v:rect id="Rectangle 451" o:spid="_x0000_s1037" style="position:absolute;left:0;text-align:left;margin-left:23.15pt;margin-top:699.6pt;width:126.15pt;height:103.7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94725B" w:rsidRDefault="0094725B" w:rsidP="00EE771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94725B" w:rsidRDefault="0094725B" w:rsidP="00EE771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94725B" w:rsidRPr="005376B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Минфина России от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26.02.2025 N 21н</w:t>
                    </w:r>
                  </w:hyperlink>
                </w:p>
                <w:p w:rsidR="0094725B" w:rsidRPr="00A546C2" w:rsidRDefault="0094725B" w:rsidP="00EE771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94725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550022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550022">
        <w:rPr>
          <w:rFonts w:ascii="Century Gothic" w:hAnsi="Century Gothic" w:cs="Century Gothic"/>
          <w:noProof/>
          <w:szCs w:val="22"/>
        </w:rPr>
        <w:lastRenderedPageBreak/>
        <w:pict>
          <v:shape id="_x0000_s1038" type="#_x0000_t202" style="position:absolute;margin-left:168.7pt;margin-top:44.05pt;width:398.7pt;height:32.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xetAIAALM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" filled="f" stroked="f">
            <v:textbox inset="0,0,0,0">
              <w:txbxContent>
                <w:p w:rsidR="0094725B" w:rsidRPr="005376BB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4" w:name="кадр"/>
                  <w:r w:rsidRPr="005376BB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ЕФС-1 ПРИ УВОЛЬНЕНИИ В ПЕРИОД ВРЕМЕННОГО ПЕРЕВОДА: СФР НАПОМНИЛ, ЧТО УКАЗЫВАЮТ ОСНОВНУЮ ДОЛЖНОСТЬ</w:t>
                  </w:r>
                </w:p>
                <w:bookmarkEnd w:id="4"/>
                <w:p w:rsidR="0094725B" w:rsidRPr="007501CB" w:rsidRDefault="0094725B" w:rsidP="00967C3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DC13C9" w:rsidRDefault="0094725B" w:rsidP="00B27470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B178D7" w:rsidRDefault="0094725B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4725B" w:rsidRPr="000E5FED" w:rsidRDefault="0094725B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856556" w:rsidRDefault="0094725B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433B78" w:rsidRDefault="0094725B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233540" w:rsidRDefault="0094725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511483" w:rsidRDefault="0094725B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317DB3" w:rsidRDefault="0094725B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550022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CS0aiPd&#10;AAAACQEAAA8AAAAAAAAAAAAAAAAAEgUAAGRycy9kb3ducmV2LnhtbFBLBQYAAAAABAAEAPMAAAAc&#10;BgAAAAA=&#10;" filled="f" stroked="f">
            <v:textbox inset=",0,,0">
              <w:txbxContent>
                <w:p w:rsidR="0094725B" w:rsidRDefault="0094725B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94725B" w:rsidRPr="00A56B9E" w:rsidRDefault="0094725B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</w:t>
                  </w:r>
                </w:p>
                <w:p w:rsidR="0094725B" w:rsidRDefault="0094725B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94725B" w:rsidRDefault="0094725B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94725B" w:rsidRDefault="0094725B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94725B" w:rsidRPr="00C066C7" w:rsidRDefault="0094725B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550022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550022">
        <w:rPr>
          <w:rFonts w:ascii="Century Gothic" w:eastAsia="Times New Roman" w:hAnsi="Century Gothic" w:cs="Century Gothic"/>
          <w:noProof/>
          <w:lang w:eastAsia="ru-RU"/>
        </w:rPr>
        <w:pict>
          <v:shape id="_x0000_s1041" type="#_x0000_t202" style="position:absolute;margin-left:170.85pt;margin-top:83.3pt;width:410.8pt;height:170.1pt;z-index:2519234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" filled="f" stroked="f">
            <v:textbox inset="0,0,,0">
              <w:txbxContent>
                <w:p w:rsidR="0094725B" w:rsidRPr="00D745FB" w:rsidRDefault="0094725B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94725B" w:rsidRPr="00E166DA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СФР ответил на вопрос: нужно ли подавать подраздел 1.1 формы ЕФС-1, если работник организации, временно переведенный на другую должность внутри организации, увольняется по собственному желанию.</w:t>
                  </w:r>
                </w:p>
                <w:p w:rsidR="0094725B" w:rsidRPr="00267E08" w:rsidRDefault="0094725B" w:rsidP="00267E0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7E0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94725B" w:rsidRPr="00E166DA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организации в подобной ситуации могут руководствоваться разъяснением фонда.</w:t>
                  </w:r>
                </w:p>
                <w:p w:rsidR="0094725B" w:rsidRPr="00D745FB" w:rsidRDefault="0094725B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94725B" w:rsidRPr="00010CB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когда сотрудник покидает организацию, она направляет сведения подраздела 1.1 формы ЕФС-1 с указанием кадрового мероприятия «Увольнение». </w:t>
                  </w:r>
                  <w:proofErr w:type="gram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Если он уходит с временной должности, в графе 5 следует отразить данные о его предыдущем месте работы (до перевода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94725B" w:rsidP="00324743">
      <w:pPr>
        <w:rPr>
          <w:rFonts w:ascii="Century Gothic" w:hAnsi="Century Gothic" w:cs="Century Gothic"/>
          <w:sz w:val="28"/>
          <w:szCs w:val="28"/>
        </w:rPr>
      </w:pPr>
      <w:r w:rsidRPr="00550022">
        <w:rPr>
          <w:rFonts w:ascii="Century Gothic" w:hAnsi="Century Gothic" w:cs="Century Gothic"/>
          <w:noProof/>
          <w:lang w:eastAsia="ru-RU"/>
        </w:rPr>
        <w:pict>
          <v:rect id="Rectangle 371" o:spid="_x0000_s1040" style="position:absolute;margin-left:30.1pt;margin-top:96.7pt;width:121.05pt;height:156.7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94725B" w:rsidRDefault="0094725B" w:rsidP="00F32E6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94725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725B" w:rsidRPr="005376B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СФР от 19.03.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025 N 19-20/13816</w:t>
                    </w:r>
                  </w:hyperlink>
                </w:p>
                <w:p w:rsidR="0094725B" w:rsidRPr="005376B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376B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94725B" w:rsidRPr="004366EC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заполнить и подат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ь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сведения о трудовой (иной) деятельности (подраздел 1.1 подраздела 1 формы ЕФС-1)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EE771D" w:rsidP="00324743">
      <w:pPr>
        <w:rPr>
          <w:rFonts w:ascii="Century Gothic" w:hAnsi="Century Gothic" w:cs="Century Gothic"/>
          <w:sz w:val="28"/>
          <w:szCs w:val="28"/>
        </w:rPr>
      </w:pPr>
      <w:r w:rsidRPr="00550022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53" o:spid="_x0000_s1046" type="#_x0000_t32" style="position:absolute;margin-left:-9.65pt;margin-top:23.65pt;width:548.2pt;height:.05pt;z-index:251969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"/>
        </w:pict>
      </w:r>
    </w:p>
    <w:p w:rsidR="00324743" w:rsidRPr="00324743" w:rsidRDefault="00FD1306" w:rsidP="00324743">
      <w:pPr>
        <w:rPr>
          <w:rFonts w:ascii="Century Gothic" w:hAnsi="Century Gothic" w:cs="Century Gothic"/>
          <w:sz w:val="28"/>
          <w:szCs w:val="28"/>
        </w:rPr>
      </w:pPr>
      <w:r w:rsidRPr="00550022">
        <w:rPr>
          <w:noProof/>
          <w:sz w:val="28"/>
          <w:szCs w:val="28"/>
          <w:lang w:eastAsia="ru-RU"/>
        </w:rPr>
        <w:pict>
          <v:shape id="_x0000_s1042" type="#_x0000_t202" style="position:absolute;margin-left:181.75pt;margin-top:272.1pt;width:399.9pt;height:25.85pt;z-index:25197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XU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" filled="f" stroked="f">
            <v:textbox inset="0,0,0,0">
              <w:txbxContent>
                <w:p w:rsidR="0094725B" w:rsidRPr="005376BB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5" w:name="юр2"/>
                  <w:r w:rsidRPr="005376BB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ПОЖАРНАЯ БЕЗОПАСНОСТЬ: 1 АПРЕЛЯ ЗАРАБОТАЛ ОБНОВЛЕННЫЙ ПОРЯДОК ОТНЕСЕНИЯ ОБЪЕКТОВ К КАТЕГОРИИ РИСКА</w:t>
                  </w:r>
                </w:p>
                <w:bookmarkEnd w:id="5"/>
                <w:p w:rsidR="0094725B" w:rsidRPr="00DA3147" w:rsidRDefault="0094725B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94725B" w:rsidRPr="007B3A31" w:rsidRDefault="0094725B" w:rsidP="007B3A31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EE771D" w:rsidRPr="00550022">
        <w:rPr>
          <w:noProof/>
          <w:sz w:val="28"/>
          <w:szCs w:val="28"/>
          <w:lang w:eastAsia="ru-RU"/>
        </w:rPr>
        <w:pict>
          <v:shape id="_x0000_s1043" type="#_x0000_t202" style="position:absolute;margin-left:13.3pt;margin-top:278.9pt;width:143.55pt;height:53.3pt;z-index:2519777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" filled="f" stroked="f">
            <v:textbox inset=",0,,0">
              <w:txbxContent>
                <w:p w:rsidR="0094725B" w:rsidRDefault="0094725B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94725B" w:rsidRPr="00A56B9E" w:rsidRDefault="0094725B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94725B" w:rsidRPr="00C066C7" w:rsidRDefault="0094725B" w:rsidP="00D745F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EE771D" w:rsidP="00324743">
      <w:pPr>
        <w:rPr>
          <w:rFonts w:ascii="Century Gothic" w:hAnsi="Century Gothic" w:cs="Century Gothic"/>
          <w:sz w:val="28"/>
          <w:szCs w:val="28"/>
        </w:rPr>
      </w:pPr>
      <w:r w:rsidRPr="00550022">
        <w:rPr>
          <w:noProof/>
          <w:sz w:val="28"/>
          <w:szCs w:val="28"/>
          <w:lang w:eastAsia="ru-RU"/>
        </w:rPr>
        <w:pict>
          <v:shape id="_x0000_s1044" type="#_x0000_t202" style="position:absolute;margin-left:174.1pt;margin-top:307.65pt;width:399.9pt;height:240.5pt;z-index:25197670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AbtgIAALc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" filled="f" stroked="f">
            <v:textbox inset="0,0,,0">
              <w:txbxContent>
                <w:p w:rsidR="0094725B" w:rsidRDefault="0094725B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725B" w:rsidRDefault="0094725B" w:rsidP="00954C5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Скорректированы порядок и критерии отнесения объектов защиты к определенной категории риска в рамках федерального государственного пожарного надзора</w:t>
                  </w:r>
                </w:p>
                <w:p w:rsidR="00FD1306" w:rsidRDefault="00FD1306" w:rsidP="00954C5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D745FB" w:rsidRDefault="0094725B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сотрудники МЧС теперь учитывают больше данных, чтобы в рамках пожарного госконтроля определить категорию риска по ряду объектов защиты. Новые параметры – риски повреждения имущества из-за пожара (допустимый и ожидаемый). Изменения касаются государственных и муниципальных объектов, а также объектов, где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хоздеятельность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ведут как минимум 2 контролируемых лица;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допустимый материальный риск определяют на основании сведений о средней цене основных фондов организации. Они берутся из данных </w:t>
                  </w:r>
                  <w:proofErr w:type="spell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госстатистики</w:t>
                  </w:r>
                  <w:proofErr w:type="spell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величину ожидаемого материального риска рассчитывают исходя из вероятности возникновения пожара с последствиями для имущества в период ежегодного мониторинга и материального ущерба на объектах защиты в этот же период;</w:t>
                  </w:r>
                </w:p>
                <w:p w:rsidR="0094725B" w:rsidRPr="00903FBD" w:rsidRDefault="0094725B" w:rsidP="00267E0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E6AE5" w:rsidRPr="00FA1013" w:rsidRDefault="00EE771D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 w:rsidRPr="00550022">
        <w:rPr>
          <w:noProof/>
          <w:lang w:eastAsia="ru-RU"/>
        </w:rPr>
        <w:pict>
          <v:rect id="Rectangle 463" o:spid="_x0000_s1045" style="position:absolute;left:0;text-align:left;margin-left:25.8pt;margin-top:343.7pt;width:125.35pt;height:128.1pt;z-index:-2513377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94725B" w:rsidRDefault="0094725B" w:rsidP="00F32E6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94725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725B" w:rsidRPr="005376B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Пра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ительства РФ от 14.09.2023 N 1502</w:t>
                    </w:r>
                  </w:hyperlink>
                </w:p>
                <w:p w:rsidR="0094725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725B" w:rsidRPr="00FC719C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7501CB" w:rsidRDefault="0094725B" w:rsidP="00954C5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EE771D" w:rsidP="00A603C5">
      <w:pPr>
        <w:pStyle w:val="1"/>
        <w:tabs>
          <w:tab w:val="left" w:pos="284"/>
        </w:tabs>
        <w:jc w:val="center"/>
      </w:pPr>
      <w:r>
        <w:rPr>
          <w:noProof/>
        </w:rPr>
        <w:pict>
          <v:shape id="_x0000_s1050" type="#_x0000_t202" style="position:absolute;left:0;text-align:left;margin-left:20.1pt;margin-top:571.25pt;width:143.55pt;height:127.7pt;z-index:25197977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" filled="f" stroked="f">
            <v:textbox inset=",0,,0">
              <w:txbxContent>
                <w:p w:rsidR="0094725B" w:rsidRDefault="0094725B" w:rsidP="0094725B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94725B" w:rsidRDefault="0094725B" w:rsidP="0094725B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94725B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Закону N 223-ФЗ)</w:t>
                  </w:r>
                </w:p>
                <w:p w:rsidR="00EE771D" w:rsidRPr="0094725B" w:rsidRDefault="00EE771D" w:rsidP="0094725B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94725B" w:rsidRPr="00E166DA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C066C7" w:rsidRDefault="0094725B" w:rsidP="0094725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1" type="#_x0000_t202" style="position:absolute;left:0;text-align:left;margin-left:181.75pt;margin-top:571.25pt;width:399.9pt;height:25.85pt;z-index:2519808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XU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" filled="f" stroked="f">
            <v:textbox inset="0,0,0,0">
              <w:txbxContent>
                <w:p w:rsidR="0094725B" w:rsidRPr="005376BB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6" w:name="спец"/>
                  <w:proofErr w:type="gramStart"/>
                  <w:r w:rsidRPr="005376BB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ВС</w:t>
                  </w:r>
                  <w:proofErr w:type="gramEnd"/>
                  <w:r w:rsidRPr="005376BB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 xml:space="preserve"> РФ: ОТСУТСТВИЕ ДОГОВОРА ПО ЗАКОНУ N 223-ФЗ НЕ ОПРАВДЫВАЕТ ОТКАЗ ОПЛАТИТЬ УСЛУГИ</w:t>
                  </w:r>
                </w:p>
                <w:bookmarkEnd w:id="6"/>
                <w:p w:rsidR="0094725B" w:rsidRPr="00DA3147" w:rsidRDefault="0094725B" w:rsidP="0094725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94725B" w:rsidRPr="007B3A31" w:rsidRDefault="0094725B" w:rsidP="0094725B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3" type="#_x0000_t32" style="position:absolute;left:0;text-align:left;margin-left:-2pt;margin-top:6.65pt;width:548.2pt;height:.05pt;z-index:25198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"/>
        </w:pict>
      </w: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EE771D" w:rsidP="00D745FB">
      <w:pPr>
        <w:rPr>
          <w:lang w:eastAsia="ru-RU"/>
        </w:rPr>
      </w:pPr>
      <w:r>
        <w:rPr>
          <w:noProof/>
          <w:lang w:eastAsia="ru-RU"/>
        </w:rPr>
        <w:pict>
          <v:shape id="_x0000_s1052" type="#_x0000_t202" style="position:absolute;margin-left:174.1pt;margin-top:605.2pt;width:407.55pt;height:202.4pt;z-index:251981824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AbtgIAALc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" filled="f" stroked="f">
            <v:textbox inset="0,0,,0">
              <w:txbxContent>
                <w:p w:rsidR="0094725B" w:rsidRDefault="0094725B" w:rsidP="0094725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725B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Заказчик запросил у подрядчика коммерческое предложение на доставку и аренду спецтехники, а позже направил гарантийное письмо с обещанием заключить договор. Из-за срочности подрядчика попросили начать оказывать услуги до оформления сделки. Подрядчик привез и передал технику, но договор с ним так и не заключили. На письма с вопросами о сроках оформления сделки заказчик не ответил и услуги не оплатил. Суды решили, что заказчик злоупотребил правом. Несмотря на отсутствие договора, с него взыскали неосновательное обогащение. </w:t>
                  </w:r>
                  <w:proofErr w:type="gramStart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поддержал выводы судов.</w:t>
                  </w:r>
                </w:p>
                <w:p w:rsidR="0094725B" w:rsidRPr="00FC719C" w:rsidRDefault="0094725B" w:rsidP="0094725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94725B" w:rsidRPr="00D745FB" w:rsidRDefault="0094725B" w:rsidP="0094725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94725B" w:rsidRPr="00E166DA" w:rsidRDefault="0094725B" w:rsidP="0094725B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Суды учли следующее: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наличие гарантийного письма с просьбой поставить и организовать работу техники до заключения договора и выплаты аванса;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факт оказания услуг по доставке и аренде техники с экипажем;</w:t>
                  </w:r>
                </w:p>
                <w:p w:rsidR="0094725B" w:rsidRPr="00E166DA" w:rsidRDefault="0094725B" w:rsidP="0094725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166DA">
                    <w:rPr>
                      <w:rFonts w:ascii="Century Gothic" w:hAnsi="Century Gothic"/>
                      <w:sz w:val="19"/>
                      <w:szCs w:val="19"/>
                    </w:rPr>
                    <w:t>отсутствие мотивированного отказа от приемки оказанных услуг.</w:t>
                  </w:r>
                </w:p>
                <w:p w:rsidR="0094725B" w:rsidRPr="00903FBD" w:rsidRDefault="0094725B" w:rsidP="00EE771D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rect id="_x0000_s1054" style="position:absolute;margin-left:30.1pt;margin-top:690.8pt;width:125.35pt;height:88.9pt;z-index:-25133260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94725B" w:rsidRDefault="0094725B" w:rsidP="0094725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94725B" w:rsidRPr="005376B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Определение </w:t>
                    </w:r>
                    <w:proofErr w:type="gramStart"/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</w:t>
                    </w:r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</w:t>
                    </w:r>
                    <w:proofErr w:type="gramEnd"/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 от </w:t>
                    </w:r>
                    <w:bookmarkStart w:id="7" w:name="_Hlk194421032"/>
                    <w:r w:rsidRPr="005376B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17.03.2025 N 305-ЭС24-23749</w:t>
                    </w:r>
                    <w:bookmarkEnd w:id="7"/>
                  </w:hyperlink>
                </w:p>
                <w:p w:rsidR="0094725B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725B" w:rsidRPr="00FC719C" w:rsidRDefault="0094725B" w:rsidP="00EE771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4725B" w:rsidRPr="007501CB" w:rsidRDefault="0094725B" w:rsidP="0094725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D745FB" w:rsidRPr="00D745FB" w:rsidSect="00910D17">
      <w:headerReference w:type="default" r:id="rId14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5B" w:rsidRDefault="0094725B" w:rsidP="00735E66">
      <w:pPr>
        <w:spacing w:after="0" w:line="240" w:lineRule="auto"/>
      </w:pPr>
      <w:r>
        <w:separator/>
      </w:r>
    </w:p>
  </w:endnote>
  <w:endnote w:type="continuationSeparator" w:id="0">
    <w:p w:rsidR="0094725B" w:rsidRDefault="0094725B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5B" w:rsidRDefault="0094725B" w:rsidP="00735E66">
      <w:pPr>
        <w:spacing w:after="0" w:line="240" w:lineRule="auto"/>
      </w:pPr>
      <w:r>
        <w:separator/>
      </w:r>
    </w:p>
  </w:footnote>
  <w:footnote w:type="continuationSeparator" w:id="0">
    <w:p w:rsidR="0094725B" w:rsidRDefault="0094725B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94725B" w:rsidRPr="009A35D1" w:rsidTr="005A141B">
      <w:tc>
        <w:tcPr>
          <w:tcW w:w="5000" w:type="pct"/>
          <w:vAlign w:val="bottom"/>
        </w:tcPr>
        <w:p w:rsidR="0094725B" w:rsidRPr="009A35D1" w:rsidRDefault="0094725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94725B" w:rsidRPr="00735E66" w:rsidRDefault="0094725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34"/>
  </w:num>
  <w:num w:numId="5">
    <w:abstractNumId w:val="7"/>
  </w:num>
  <w:num w:numId="6">
    <w:abstractNumId w:val="12"/>
  </w:num>
  <w:num w:numId="7">
    <w:abstractNumId w:val="22"/>
  </w:num>
  <w:num w:numId="8">
    <w:abstractNumId w:val="8"/>
  </w:num>
  <w:num w:numId="9">
    <w:abstractNumId w:val="16"/>
  </w:num>
  <w:num w:numId="10">
    <w:abstractNumId w:val="18"/>
  </w:num>
  <w:num w:numId="11">
    <w:abstractNumId w:val="4"/>
  </w:num>
  <w:num w:numId="12">
    <w:abstractNumId w:val="25"/>
  </w:num>
  <w:num w:numId="13">
    <w:abstractNumId w:val="29"/>
  </w:num>
  <w:num w:numId="14">
    <w:abstractNumId w:val="5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32"/>
  </w:num>
  <w:num w:numId="20">
    <w:abstractNumId w:val="30"/>
  </w:num>
  <w:num w:numId="21">
    <w:abstractNumId w:val="13"/>
  </w:num>
  <w:num w:numId="22">
    <w:abstractNumId w:val="31"/>
  </w:num>
  <w:num w:numId="23">
    <w:abstractNumId w:val="21"/>
  </w:num>
  <w:num w:numId="24">
    <w:abstractNumId w:val="0"/>
  </w:num>
  <w:num w:numId="25">
    <w:abstractNumId w:val="3"/>
  </w:num>
  <w:num w:numId="26">
    <w:abstractNumId w:val="28"/>
  </w:num>
  <w:num w:numId="27">
    <w:abstractNumId w:val="27"/>
  </w:num>
  <w:num w:numId="28">
    <w:abstractNumId w:val="33"/>
  </w:num>
  <w:num w:numId="29">
    <w:abstractNumId w:val="9"/>
  </w:num>
  <w:num w:numId="30">
    <w:abstractNumId w:val="26"/>
  </w:num>
  <w:num w:numId="31">
    <w:abstractNumId w:val="15"/>
  </w:num>
  <w:num w:numId="32">
    <w:abstractNumId w:val="14"/>
  </w:num>
  <w:num w:numId="33">
    <w:abstractNumId w:val="20"/>
  </w:num>
  <w:num w:numId="34">
    <w:abstractNumId w:val="24"/>
  </w:num>
  <w:num w:numId="3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55BE"/>
    <w:rsid w:val="00257822"/>
    <w:rsid w:val="0026002F"/>
    <w:rsid w:val="00265A25"/>
    <w:rsid w:val="00265CAB"/>
    <w:rsid w:val="00266D5E"/>
    <w:rsid w:val="002679F0"/>
    <w:rsid w:val="00267E08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A7250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04873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022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0C4E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7771C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1016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25B"/>
    <w:rsid w:val="00947DAA"/>
    <w:rsid w:val="00950191"/>
    <w:rsid w:val="00951360"/>
    <w:rsid w:val="009516BD"/>
    <w:rsid w:val="00953604"/>
    <w:rsid w:val="00954C56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46C2"/>
    <w:rsid w:val="00A562D2"/>
    <w:rsid w:val="00A56624"/>
    <w:rsid w:val="00A56B9E"/>
    <w:rsid w:val="00A579B7"/>
    <w:rsid w:val="00A603C5"/>
    <w:rsid w:val="00A61705"/>
    <w:rsid w:val="00A61B0B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0B4A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018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C4484"/>
    <w:rsid w:val="00CD1A08"/>
    <w:rsid w:val="00CD2728"/>
    <w:rsid w:val="00CD5DD4"/>
    <w:rsid w:val="00CE441C"/>
    <w:rsid w:val="00CE5B9D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71D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2E62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1306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AutoShape 418"/>
        <o:r id="V:Rule2" type="connector" idref="#AutoShape 443"/>
        <o:r id="V:Rule3" type="connector" idref="#AutoShape 453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074" TargetMode="External"/><Relationship Id="rId13" Type="http://schemas.openxmlformats.org/officeDocument/2006/relationships/hyperlink" Target="https://login.consultant.ru/link/?req=doc&amp;base=ARB&amp;n=850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2042" TargetMode="External"/><Relationship Id="rId12" Type="http://schemas.openxmlformats.org/officeDocument/2006/relationships/hyperlink" Target="https://login.consultant.ru/link/?req=doc&amp;base=LAW&amp;n=4749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BI&amp;n=32456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QUEST&amp;n=229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13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2025-03-14T03:39:00Z</cp:lastPrinted>
  <dcterms:created xsi:type="dcterms:W3CDTF">2025-04-04T04:57:00Z</dcterms:created>
  <dcterms:modified xsi:type="dcterms:W3CDTF">2025-04-04T04:57:00Z</dcterms:modified>
</cp:coreProperties>
</file>