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0156B0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2169994</wp:posOffset>
                </wp:positionH>
                <wp:positionV relativeFrom="page">
                  <wp:posOffset>504967</wp:posOffset>
                </wp:positionV>
                <wp:extent cx="5102225" cy="477672"/>
                <wp:effectExtent l="0" t="0" r="3175" b="1778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477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9A" w:rsidRPr="00430C07" w:rsidRDefault="00DB6B9A" w:rsidP="00DB6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5E0DAE" w:rsidRPr="00BB07E7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ух"/>
                            <w:r w:rsidRPr="00BB07E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ОПЛАТА ПИТАНИЯ РАБОТНИКОВ: СУД ПОДДЕРЖАЛ УДЕРЖАНИЕ НДФЛ, НО ОТКАЗАЛ В НАЧИСЛЕНИИ СТРАХОВЫХ ВЗНОСОВ</w:t>
                            </w:r>
                          </w:p>
                          <w:bookmarkEnd w:id="0"/>
                          <w:p w:rsidR="002D622A" w:rsidRPr="00DA3147" w:rsidRDefault="002D622A" w:rsidP="001D325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C87B8E" w:rsidRDefault="002D622A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0E5FED" w:rsidRDefault="002D622A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A24A94" w:rsidRDefault="002D622A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856556" w:rsidRDefault="002D622A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AC3149" w:rsidRDefault="002D622A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A43CEC" w:rsidRDefault="002D622A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1B40C8" w:rsidRDefault="002D622A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70.85pt;margin-top:39.75pt;width:401.75pt;height:37.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4vrgIAAKs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" filled="f" stroked="f">
                <v:textbox inset="0,0,0,0">
                  <w:txbxContent>
                    <w:p w:rsidR="00DB6B9A" w:rsidRPr="00430C07" w:rsidRDefault="00DB6B9A" w:rsidP="00DB6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5E0DAE" w:rsidRPr="00BB07E7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"/>
                      <w:r w:rsidRPr="00BB07E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ОПЛАТА ПИТАНИЯ РАБОТНИКОВ: СУД ПОДДЕРЖАЛ УДЕРЖАНИЕ НДФЛ, НО ОТКАЗАЛ В НАЧИСЛЕНИИ СТРАХОВЫХ ВЗНОСОВ</w:t>
                      </w:r>
                    </w:p>
                    <w:bookmarkEnd w:id="1"/>
                    <w:p w:rsidR="002D622A" w:rsidRPr="00DA3147" w:rsidRDefault="002D622A" w:rsidP="001D325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C87B8E" w:rsidRDefault="002D622A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0E5FED" w:rsidRDefault="002D622A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A24A94" w:rsidRDefault="002D622A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856556" w:rsidRDefault="002D622A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AC3149" w:rsidRDefault="002D622A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A43CEC" w:rsidRDefault="002D622A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1B40C8" w:rsidRDefault="002D622A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Default="005E0DAE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</w:p>
                          <w:p w:rsidR="005E0DAE" w:rsidRDefault="005E0DAE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Pr="00870CCA" w:rsidRDefault="002D622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D622A" w:rsidRPr="0036155D" w:rsidRDefault="002D622A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3D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PPTzfGUihIgMmwwmpYrM42oXa/4&#10;toEI03sT8gZeTM2dmJ+yObwzmBCO02Ga2RF0vndeTzN3+Qs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C6Nr3D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2D622A" w:rsidRDefault="002D622A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Default="005E0DAE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</w:p>
                    <w:p w:rsidR="005E0DAE" w:rsidRDefault="005E0DAE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Pr="00870CCA" w:rsidRDefault="002D622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622A" w:rsidRPr="0036155D" w:rsidRDefault="002D622A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0156B0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2142699</wp:posOffset>
                </wp:positionH>
                <wp:positionV relativeFrom="page">
                  <wp:posOffset>1173707</wp:posOffset>
                </wp:positionV>
                <wp:extent cx="5217160" cy="2674962"/>
                <wp:effectExtent l="0" t="0" r="0" b="1143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674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BD269A" w:rsidRDefault="002D622A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E10D9C" w:rsidRPr="00BB07E7" w:rsidRDefault="00E10D9C" w:rsidP="00E10D9C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Организация оплачивала поставщику услуги питания своих сотрудников. При выездной проверке налоговики начислили на эти суммы НДФЛ и взносы. Они полагали, что организация вела персонифицированный учет питания. Инспекция определила доходы сотрудников по ведомостям учета оказанных услуг. Они содержали Ф.И.О. работников и данные о получении питания за каждый день.</w:t>
                            </w:r>
                          </w:p>
                          <w:p w:rsidR="002D622A" w:rsidRPr="000350C7" w:rsidRDefault="002D622A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745FB" w:rsidRDefault="002D622A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суд посчитал, что инспекция доказала получение работниками облагаемого НДФЛ дохода. Ведомости выдачи талонов подтверждают передачу талонов работникам и ведение их учета;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суд пришел к выводу, что стоимость питания взносами не облагают. Из положений страхователя о вахтовом методе организации работ и о социальном обеспечении сотрудников следует, что предоставление питания – выплата социального характера. Оно не зависит от квалификации работников, сложности, качества, количества работы, условий ее выполнения.</w:t>
                            </w:r>
                          </w:p>
                          <w:p w:rsidR="002D622A" w:rsidRPr="00441662" w:rsidRDefault="002D622A" w:rsidP="007A2171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8.7pt;margin-top:92.4pt;width:410.8pt;height:210.6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" filled="f" stroked="f">
                <v:textbox inset="0,0,,0">
                  <w:txbxContent>
                    <w:p w:rsidR="002D622A" w:rsidRPr="00BD269A" w:rsidRDefault="002D622A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E10D9C" w:rsidRPr="00BB07E7" w:rsidRDefault="00E10D9C" w:rsidP="00E10D9C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Организация оплачивала поставщику услуги питания своих сотрудников. При выездной проверке налоговики начислили на эти суммы НДФЛ и взносы. Они полагали, что организация вела персонифицированный учет питания. Инспекция определила доходы сотрудников по ведомостям учета оказанных услуг. Они содержали Ф.И.О. работников и данные о получении питания за каждый день.</w:t>
                      </w:r>
                    </w:p>
                    <w:p w:rsidR="002D622A" w:rsidRPr="000350C7" w:rsidRDefault="002D622A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D745FB" w:rsidRDefault="002D622A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суд посчитал, что инспекция доказала получение работниками облагаемого НДФЛ дохода. Ведомости выдачи талонов подтверждают передачу талонов работникам и ведение их учета;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суд пришел к выводу, что стоимость питания взносами не облагают. Из положений страхователя о вахтовом методе организации работ и о социальном обеспечении сотрудников следует, что предоставление питания – выплата социального характера. Оно не зависит от квалификации работников, сложности, качества, количества работы, условий ее выполнения.</w:t>
                      </w:r>
                    </w:p>
                    <w:p w:rsidR="002D622A" w:rsidRPr="00441662" w:rsidRDefault="002D622A" w:rsidP="007A2171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5E0DAE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A1A8D38" wp14:editId="57A86799">
                <wp:simplePos x="0" y="0"/>
                <wp:positionH relativeFrom="page">
                  <wp:posOffset>313899</wp:posOffset>
                </wp:positionH>
                <wp:positionV relativeFrom="page">
                  <wp:posOffset>1542197</wp:posOffset>
                </wp:positionV>
                <wp:extent cx="1586865" cy="1978925"/>
                <wp:effectExtent l="0" t="0" r="51435" b="59690"/>
                <wp:wrapNone/>
                <wp:docPr id="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19789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D622A" w:rsidRDefault="002D622A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D622A" w:rsidRDefault="002D622A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D622A" w:rsidRDefault="00585345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5E0DAE" w:rsidRPr="00BB07E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АС Северо-Западного округа от 20.03.2025 по делу N А56-116960/2023</w:t>
                              </w:r>
                            </w:hyperlink>
                          </w:p>
                          <w:p w:rsidR="005E0DAE" w:rsidRDefault="005E0DAE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DB6B9A" w:rsidRPr="00430C07" w:rsidRDefault="00DB6B9A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430C0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5E0DAE" w:rsidRPr="00BB07E7" w:rsidRDefault="00585345" w:rsidP="00E10D9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8" w:history="1">
                              <w:r w:rsidR="005E0DAE" w:rsidRPr="00BB07E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Готовое решение: Как облагается НДФЛ обеспечение работников </w:t>
                              </w:r>
                              <w:proofErr w:type="spellStart"/>
                              <w:r w:rsidR="005E0DAE" w:rsidRPr="00BB07E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соцпакетом</w:t>
                              </w:r>
                              <w:proofErr w:type="spellEnd"/>
                              <w:r w:rsidR="005E0DAE" w:rsidRPr="00BB07E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(питание, жилье, ДМС, путевки)</w:t>
                              </w:r>
                            </w:hyperlink>
                          </w:p>
                          <w:p w:rsidR="005E0DAE" w:rsidRPr="00BB07E7" w:rsidRDefault="005E0DAE" w:rsidP="00E10D9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A8D38" id="Rectangle 336" o:spid="_x0000_s1029" style="position:absolute;margin-left:24.7pt;margin-top:121.45pt;width:124.95pt;height:155.8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D622A" w:rsidRDefault="002D622A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D622A" w:rsidRDefault="002D622A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D622A" w:rsidRDefault="005E0DAE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9" w:history="1">
                        <w:r w:rsidRPr="00BB07E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АС Северо-Западного округа от 20.03.2025 по делу N А56-116960/2023</w:t>
                        </w:r>
                      </w:hyperlink>
                    </w:p>
                    <w:p w:rsidR="005E0DAE" w:rsidRDefault="005E0DAE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DB6B9A" w:rsidRPr="00430C07" w:rsidRDefault="00DB6B9A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430C07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5E0DAE" w:rsidRPr="00BB07E7" w:rsidRDefault="005E0DAE" w:rsidP="00E10D9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10" w:history="1">
                        <w:r w:rsidRPr="00BB07E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Готовое решение: Как облагается НДФЛ обеспечение работников </w:t>
                        </w:r>
                        <w:proofErr w:type="spellStart"/>
                        <w:r w:rsidRPr="00BB07E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соцпакетом</w:t>
                        </w:r>
                        <w:proofErr w:type="spellEnd"/>
                        <w:r w:rsidRPr="00BB07E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(питание, жилье, ДМС, путевки)</w:t>
                        </w:r>
                      </w:hyperlink>
                    </w:p>
                    <w:p w:rsidR="005E0DAE" w:rsidRPr="00BB07E7" w:rsidRDefault="005E0DAE" w:rsidP="00E10D9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735E66" w:rsidRPr="00FD2A52" w:rsidRDefault="009A4D3F" w:rsidP="00735E66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55C4FAE" wp14:editId="2169B58E">
                <wp:simplePos x="0" y="0"/>
                <wp:positionH relativeFrom="margin">
                  <wp:align>right</wp:align>
                </wp:positionH>
                <wp:positionV relativeFrom="paragraph">
                  <wp:posOffset>332693</wp:posOffset>
                </wp:positionV>
                <wp:extent cx="6962140" cy="635"/>
                <wp:effectExtent l="0" t="0" r="29210" b="37465"/>
                <wp:wrapNone/>
                <wp:docPr id="24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F2F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497pt;margin-top:26.2pt;width:548.2pt;height:.05pt;z-index:251951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">
                <w10:wrap anchorx="margin"/>
              </v:shape>
            </w:pict>
          </mc:Fallback>
        </mc:AlternateContent>
      </w:r>
      <w:r w:rsidR="000156B0"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79C72C7" wp14:editId="47EC2797">
                <wp:simplePos x="0" y="0"/>
                <wp:positionH relativeFrom="page">
                  <wp:posOffset>129806</wp:posOffset>
                </wp:positionH>
                <wp:positionV relativeFrom="page">
                  <wp:posOffset>4033804</wp:posOffset>
                </wp:positionV>
                <wp:extent cx="1772920" cy="868045"/>
                <wp:effectExtent l="0" t="0" r="0" b="0"/>
                <wp:wrapNone/>
                <wp:docPr id="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Default="002D622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</w:t>
                            </w:r>
                            <w:r w:rsidRPr="0094725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</w:p>
                          <w:p w:rsidR="002D622A" w:rsidRDefault="002D622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Pr="00C066C7" w:rsidRDefault="002D622A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C72C7" id="_x0000_s1030" type="#_x0000_t202" style="position:absolute;margin-left:10.2pt;margin-top:317.6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FdtgIAALs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" filled="f" stroked="f">
                <v:textbox inset=",0,,0">
                  <w:txbxContent>
                    <w:p w:rsidR="002D622A" w:rsidRDefault="002D622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Default="002D622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</w:t>
                      </w:r>
                      <w:r w:rsidRPr="0094725B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</w:p>
                    <w:p w:rsidR="002D622A" w:rsidRDefault="002D622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Pr="00C066C7" w:rsidRDefault="002D622A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E10D9C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9E6D3EA" wp14:editId="375C8BA1">
                <wp:simplePos x="0" y="0"/>
                <wp:positionH relativeFrom="page">
                  <wp:posOffset>2279650</wp:posOffset>
                </wp:positionH>
                <wp:positionV relativeFrom="page">
                  <wp:posOffset>3965546</wp:posOffset>
                </wp:positionV>
                <wp:extent cx="4756150" cy="393065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DAE" w:rsidRPr="00BB07E7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B07E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СУД: НЕВЫПОЛНЕННОЕ ГОСЗАДАНИЕ ПО ОДНОЙ УСЛУГЕ НЕЛЬЗЯ ЗАЧЕСТЬ В СЧЕТ ПЕРЕВЫПОЛНЕННОГО ПО ДРУГОЙ</w:t>
                            </w:r>
                          </w:p>
                          <w:p w:rsidR="002D622A" w:rsidRDefault="002D622A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B6B9A" w:rsidRDefault="00DB6B9A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B6B9A" w:rsidRDefault="00DB6B9A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B6B9A" w:rsidRPr="00762325" w:rsidRDefault="00DB6B9A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8362E8" w:rsidRDefault="002D622A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F31774" w:rsidRDefault="002D622A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A24A94" w:rsidRDefault="002D622A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856556" w:rsidRDefault="002D622A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252EF1" w:rsidRDefault="002D622A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D0A9F" w:rsidRDefault="002D622A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2D622A" w:rsidRPr="00A361A1" w:rsidRDefault="002D622A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147500" w:rsidRDefault="002D622A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33540" w:rsidRDefault="002D622A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5B3F27" w:rsidRDefault="002D622A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211D3" w:rsidRDefault="002D622A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6D3EA" id="_x0000_s1031" type="#_x0000_t202" style="position:absolute;margin-left:179.5pt;margin-top:312.25pt;width:374.5pt;height:30.9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3JtAIAALI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" filled="f" stroked="f">
                <v:textbox inset="0,0,0,0">
                  <w:txbxContent>
                    <w:p w:rsidR="005E0DAE" w:rsidRPr="00BB07E7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BB07E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СУД: НЕВЫПОЛНЕННОЕ ГОСЗАДАНИЕ ПО ОДНОЙ УСЛУГЕ НЕЛЬЗЯ ЗАЧЕСТЬ В СЧЕТ ПЕРЕВЫПОЛНЕННОГО ПО ДРУГОЙ</w:t>
                      </w:r>
                    </w:p>
                    <w:p w:rsidR="002D622A" w:rsidRDefault="002D622A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B6B9A" w:rsidRDefault="00DB6B9A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B6B9A" w:rsidRDefault="00DB6B9A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B6B9A" w:rsidRPr="00762325" w:rsidRDefault="00DB6B9A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8362E8" w:rsidRDefault="002D622A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F31774" w:rsidRDefault="002D622A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A24A94" w:rsidRDefault="002D622A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856556" w:rsidRDefault="002D622A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252EF1" w:rsidRDefault="002D622A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DD0A9F" w:rsidRDefault="002D622A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2D622A" w:rsidRPr="00A361A1" w:rsidRDefault="002D622A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147500" w:rsidRDefault="002D622A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33540" w:rsidRDefault="002D622A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5B3F27" w:rsidRDefault="002D622A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211D3" w:rsidRDefault="002D622A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E10D9C" w:rsidP="00735E66"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F7C981F" wp14:editId="29E4B36E">
                <wp:simplePos x="0" y="0"/>
                <wp:positionH relativeFrom="page">
                  <wp:posOffset>2142699</wp:posOffset>
                </wp:positionH>
                <wp:positionV relativeFrom="page">
                  <wp:posOffset>4476466</wp:posOffset>
                </wp:positionV>
                <wp:extent cx="5191760" cy="2449763"/>
                <wp:effectExtent l="0" t="0" r="0" b="825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449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D745FB" w:rsidRDefault="002D622A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5E0DAE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По ряду услуг вуз не достиг показателей объема, которые были в </w:t>
                            </w:r>
                            <w:proofErr w:type="spellStart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госзадании</w:t>
                            </w:r>
                            <w:proofErr w:type="spellEnd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. Проверяющие посчитали, что по этим услугам </w:t>
                            </w:r>
                            <w:proofErr w:type="spellStart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госзадание</w:t>
                            </w:r>
                            <w:proofErr w:type="spellEnd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не выполнено, и потребовали вернуть часть субсидии в бюджет. Вуз с подходом не согласился. Он сослался на то, что по другим услугам </w:t>
                            </w:r>
                            <w:proofErr w:type="spellStart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госзадание</w:t>
                            </w:r>
                            <w:proofErr w:type="spellEnd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перевыполнил. Суд поддержал контролеров.</w:t>
                            </w:r>
                          </w:p>
                          <w:p w:rsidR="005E0DAE" w:rsidRPr="00BB07E7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D622A" w:rsidRPr="00967C3A" w:rsidRDefault="002D622A" w:rsidP="00967C3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67C3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Суд указал: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размер субсидии рассчитывают из показателей объема, которые достигли;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достигнут ли показатель, рассчитывают в разрезе каждой отдельной услуги;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законных оснований взаимозачета невыполненных и перевыполненных показателей по разным услугам нет;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вопросы распределения сумм по услугам нужно было решать с учредителем.</w:t>
                            </w:r>
                          </w:p>
                          <w:p w:rsidR="002D622A" w:rsidRPr="001D3254" w:rsidRDefault="002D622A" w:rsidP="005E0DAE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C981F" id="_x0000_s1032" type="#_x0000_t202" style="position:absolute;margin-left:168.7pt;margin-top:352.5pt;width:408.8pt;height:192.9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" filled="f" stroked="f">
                <v:textbox inset="0,0,,0">
                  <w:txbxContent>
                    <w:p w:rsidR="002D622A" w:rsidRPr="00D745FB" w:rsidRDefault="002D622A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5E0DAE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По ряду услуг вуз не достиг показателей объема, которые были в </w:t>
                      </w:r>
                      <w:proofErr w:type="spellStart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госзадании</w:t>
                      </w:r>
                      <w:proofErr w:type="spellEnd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. Проверяющие посчитали, что по этим услугам </w:t>
                      </w:r>
                      <w:proofErr w:type="spellStart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госзадание</w:t>
                      </w:r>
                      <w:proofErr w:type="spellEnd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не выполнено, и потребовали вернуть часть субсидии в бюджет. Вуз с подходом не согласился. Он сослался на то, что по другим услугам </w:t>
                      </w:r>
                      <w:proofErr w:type="spellStart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госзадание</w:t>
                      </w:r>
                      <w:proofErr w:type="spellEnd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перевыполнил. Суд поддержал контролеров.</w:t>
                      </w:r>
                    </w:p>
                    <w:p w:rsidR="005E0DAE" w:rsidRPr="00BB07E7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D622A" w:rsidRPr="00967C3A" w:rsidRDefault="002D622A" w:rsidP="00967C3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67C3A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5E0DAE" w:rsidRPr="00BB07E7" w:rsidRDefault="005E0DAE" w:rsidP="005E0DAE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Суд указал: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размер субсидии рассчитывают из показателей объема, которые достигли;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достигнут ли показатель, рассчитывают в разрезе каждой отдельной услуги;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законных оснований взаимозачета невыполненных и перевыполненных показателей по разным услугам нет;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вопросы распределения сумм по услугам нужно было решать с учредителем.</w:t>
                      </w:r>
                    </w:p>
                    <w:p w:rsidR="002D622A" w:rsidRPr="001D3254" w:rsidRDefault="002D622A" w:rsidP="005E0DAE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E10D9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64F43964" wp14:editId="084AA83E">
                <wp:simplePos x="0" y="0"/>
                <wp:positionH relativeFrom="page">
                  <wp:posOffset>225425</wp:posOffset>
                </wp:positionH>
                <wp:positionV relativeFrom="page">
                  <wp:posOffset>5037190</wp:posOffset>
                </wp:positionV>
                <wp:extent cx="1602105" cy="1449070"/>
                <wp:effectExtent l="0" t="0" r="36195" b="36830"/>
                <wp:wrapNone/>
                <wp:docPr id="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4490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954C56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D622A" w:rsidRDefault="002D622A" w:rsidP="005E0DA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E0DAE" w:rsidRPr="00BB07E7" w:rsidRDefault="00585345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5E0DAE" w:rsidRPr="00BB07E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АС Московского округа от 08.04.2025 по делу N А41-108249/2023</w:t>
                              </w:r>
                            </w:hyperlink>
                          </w:p>
                          <w:p w:rsidR="002D622A" w:rsidRPr="00595739" w:rsidRDefault="002D622A" w:rsidP="005E0DA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3964" id="Rectangle 420" o:spid="_x0000_s1033" style="position:absolute;left:0;text-align:left;margin-left:17.75pt;margin-top:396.65pt;width:126.15pt;height:114.1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954C56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D622A" w:rsidRDefault="002D622A" w:rsidP="005E0DA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  <w:p w:rsidR="005E0DAE" w:rsidRPr="00BB07E7" w:rsidRDefault="005E0DAE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Pr="00BB07E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АС Московского округа от 08.04.2025 по делу N А41-108249/2023</w:t>
                        </w:r>
                      </w:hyperlink>
                    </w:p>
                    <w:p w:rsidR="002D622A" w:rsidRPr="00595739" w:rsidRDefault="002D622A" w:rsidP="005E0DA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E10D9C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5DC4B4C" wp14:editId="5F4168D1">
                <wp:simplePos x="0" y="0"/>
                <wp:positionH relativeFrom="column">
                  <wp:posOffset>-22860</wp:posOffset>
                </wp:positionH>
                <wp:positionV relativeFrom="paragraph">
                  <wp:posOffset>333953</wp:posOffset>
                </wp:positionV>
                <wp:extent cx="6962140" cy="635"/>
                <wp:effectExtent l="0" t="0" r="10160" b="18415"/>
                <wp:wrapNone/>
                <wp:docPr id="1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35F0E" id="AutoShape 443" o:spid="_x0000_s1026" type="#_x0000_t32" style="position:absolute;margin-left:-1.8pt;margin-top:26.3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"/>
            </w:pict>
          </mc:Fallback>
        </mc:AlternateContent>
      </w:r>
      <w:r w:rsidR="00015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E64D6CB" wp14:editId="0D911678">
                <wp:simplePos x="0" y="0"/>
                <wp:positionH relativeFrom="page">
                  <wp:posOffset>220345</wp:posOffset>
                </wp:positionH>
                <wp:positionV relativeFrom="page">
                  <wp:posOffset>7265035</wp:posOffset>
                </wp:positionV>
                <wp:extent cx="1772920" cy="888365"/>
                <wp:effectExtent l="0" t="0" r="0" b="0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Default="005E0DAE" w:rsidP="002555B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Кадровику</w:t>
                            </w:r>
                          </w:p>
                          <w:p w:rsidR="002D622A" w:rsidRPr="00967C3A" w:rsidRDefault="002D622A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622A" w:rsidRPr="00C066C7" w:rsidRDefault="002D622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4D6CB" id="_x0000_s1034" type="#_x0000_t202" style="position:absolute;left:0;text-align:left;margin-left:17.35pt;margin-top:572.05pt;width:139.6pt;height:69.9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uTtg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" filled="f" stroked="f">
                <v:textbox inset=",0,,0">
                  <w:txbxContent>
                    <w:p w:rsidR="002D622A" w:rsidRDefault="002D622A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Default="005E0DAE" w:rsidP="002555B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Кадровику</w:t>
                      </w:r>
                    </w:p>
                    <w:p w:rsidR="002D622A" w:rsidRPr="00967C3A" w:rsidRDefault="002D622A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622A" w:rsidRPr="00C066C7" w:rsidRDefault="002D622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0156B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ge">
                  <wp:posOffset>7265035</wp:posOffset>
                </wp:positionV>
                <wp:extent cx="5016500" cy="41910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DAE" w:rsidRPr="00BB07E7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B07E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ОСОБЕННОСТИ КОМАНДИРОВОК: НОВОЕ ПОЛОЖЕНИЕ ВСТУПИТ В СИЛУ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 xml:space="preserve">                                </w:t>
                            </w:r>
                            <w:r w:rsidRPr="00BB07E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 xml:space="preserve"> 1 СЕНТЯБРЯ 2025 Г.</w:t>
                            </w:r>
                          </w:p>
                          <w:p w:rsidR="002D622A" w:rsidRPr="00762325" w:rsidRDefault="002D622A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A361A1" w:rsidRDefault="002D622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147500" w:rsidRDefault="002D622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33540" w:rsidRDefault="002D622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5B3F27" w:rsidRDefault="002D622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211D3" w:rsidRDefault="002D622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78.7pt;margin-top:572.05pt;width:395pt;height:33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" filled="f" stroked="f">
                <v:textbox inset="0,0,0,0">
                  <w:txbxContent>
                    <w:p w:rsidR="005E0DAE" w:rsidRPr="00BB07E7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BB07E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ОСОБЕННОСТИ КОМАНДИРОВОК: НОВОЕ ПОЛОЖЕНИЕ ВСТУПИТ В СИЛУ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 xml:space="preserve">                                </w:t>
                      </w:r>
                      <w:r w:rsidRPr="00BB07E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 xml:space="preserve"> 1 СЕНТЯБРЯ 2025 Г.</w:t>
                      </w:r>
                    </w:p>
                    <w:p w:rsidR="002D622A" w:rsidRPr="00762325" w:rsidRDefault="002D622A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A361A1" w:rsidRDefault="002D622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147500" w:rsidRDefault="002D622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33540" w:rsidRDefault="002D622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5B3F27" w:rsidRDefault="002D622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211D3" w:rsidRDefault="002D622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0156B0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2210937</wp:posOffset>
                </wp:positionH>
                <wp:positionV relativeFrom="page">
                  <wp:posOffset>7792872</wp:posOffset>
                </wp:positionV>
                <wp:extent cx="5191760" cy="1992573"/>
                <wp:effectExtent l="0" t="0" r="0" b="825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199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D745FB" w:rsidRDefault="002D622A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5E0DAE" w:rsidRPr="00BB07E7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Утвердили положение об особенностях направления работников в служебные командировки. Оно заменит действующие правила. Применять новый документ предстоит до 1 сентября 2031 г.</w:t>
                            </w:r>
                          </w:p>
                          <w:p w:rsidR="007A2171" w:rsidRDefault="007A2171" w:rsidP="002D622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5E0DAE" w:rsidRPr="005E0DAE" w:rsidRDefault="005E0DAE" w:rsidP="005E0DA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5E0DAE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Основной документ:</w:t>
                            </w:r>
                          </w:p>
                          <w:p w:rsidR="005E0DAE" w:rsidRPr="00BB07E7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3" w:history="1">
                              <w:r w:rsidRPr="00BB07E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Правительства РФ от 16.04.2025 N 501</w:t>
                              </w:r>
                            </w:hyperlink>
                          </w:p>
                          <w:p w:rsidR="005E0DAE" w:rsidRDefault="005E0DAE" w:rsidP="002D622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745FB" w:rsidRDefault="002D622A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новые правила почти не отличаются от тех, которыми работодатели руководствуются сейчас. Однако, если в локальных актах организации есть отсылка к действующему положению, следует запланировать их изменение.</w:t>
                            </w:r>
                          </w:p>
                          <w:p w:rsidR="002D622A" w:rsidRDefault="002D622A" w:rsidP="005E0DAE">
                            <w:pPr>
                              <w:pStyle w:val="ad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4.1pt;margin-top:613.6pt;width:408.8pt;height:156.9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" filled="f" stroked="f">
                <v:textbox inset="0,0,,0">
                  <w:txbxContent>
                    <w:p w:rsidR="002D622A" w:rsidRPr="00D745FB" w:rsidRDefault="002D622A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5E0DAE" w:rsidRPr="00BB07E7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Утвердили положение об особенностях направления работников в служебные командировки. Оно заменит действующие правила. Применять новый документ предстоит до 1 сентября 2031 г.</w:t>
                      </w:r>
                    </w:p>
                    <w:p w:rsidR="007A2171" w:rsidRDefault="007A2171" w:rsidP="002D622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5E0DAE" w:rsidRPr="005E0DAE" w:rsidRDefault="005E0DAE" w:rsidP="005E0DA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5E0DAE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Основной документ:</w:t>
                      </w:r>
                    </w:p>
                    <w:p w:rsidR="005E0DAE" w:rsidRPr="00BB07E7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BB07E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hyperlink r:id="rId14" w:history="1">
                        <w:r w:rsidRPr="00BB07E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Правительства РФ от 16.04.2025 N 501</w:t>
                        </w:r>
                      </w:hyperlink>
                    </w:p>
                    <w:p w:rsidR="005E0DAE" w:rsidRDefault="005E0DAE" w:rsidP="002D622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D622A" w:rsidRPr="00D745FB" w:rsidRDefault="002D622A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новые правила почти не отличаются от тех, которыми работодатели руководствуются сейчас. Однако, если в локальных актах организации есть отсылка к действующему положению, следует запланировать их изменение.</w:t>
                      </w:r>
                    </w:p>
                    <w:p w:rsidR="002D622A" w:rsidRDefault="002D622A" w:rsidP="005E0DAE">
                      <w:pPr>
                        <w:pStyle w:val="ad"/>
                        <w:tabs>
                          <w:tab w:val="left" w:pos="284"/>
                        </w:tabs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4F22" w:rsidRDefault="005E0DAE" w:rsidP="00267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233766A6" wp14:editId="1F69A109">
                <wp:simplePos x="0" y="0"/>
                <wp:positionH relativeFrom="page">
                  <wp:posOffset>354842</wp:posOffset>
                </wp:positionH>
                <wp:positionV relativeFrom="page">
                  <wp:posOffset>8106770</wp:posOffset>
                </wp:positionV>
                <wp:extent cx="1602105" cy="1453468"/>
                <wp:effectExtent l="0" t="0" r="55245" b="52070"/>
                <wp:wrapNone/>
                <wp:docPr id="15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45346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5E0DA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D622A" w:rsidRDefault="002D622A" w:rsidP="005E0DA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E0DAE" w:rsidRPr="00BB07E7" w:rsidRDefault="00585345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5E0DAE" w:rsidRPr="00BB07E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Правительства РФ от 16.04.2025 N 501</w:t>
                              </w:r>
                            </w:hyperlink>
                          </w:p>
                          <w:p w:rsidR="002D622A" w:rsidRDefault="002D622A" w:rsidP="005E0DA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E0DAE" w:rsidRPr="00BB07E7" w:rsidRDefault="005E0DAE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5E0DAE" w:rsidRPr="00BB07E7" w:rsidRDefault="00585345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="005E0DAE" w:rsidRPr="00BB07E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 оформить командировку работника</w:t>
                              </w:r>
                            </w:hyperlink>
                          </w:p>
                          <w:p w:rsidR="005E0DAE" w:rsidRPr="002D622A" w:rsidRDefault="005E0DAE" w:rsidP="005E0DA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D622A" w:rsidRDefault="002D622A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766A6" id="Rectangle 451" o:spid="_x0000_s1037" style="position:absolute;margin-left:27.95pt;margin-top:638.35pt;width:126.15pt;height:114.4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5E0DA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D622A" w:rsidRDefault="002D622A" w:rsidP="005E0DA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5E0DAE" w:rsidRPr="00BB07E7" w:rsidRDefault="005E0DAE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7" w:history="1">
                        <w:r w:rsidRPr="00BB07E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Правительства РФ от 16.04.2025 N 501</w:t>
                        </w:r>
                      </w:hyperlink>
                    </w:p>
                    <w:p w:rsidR="002D622A" w:rsidRDefault="002D622A" w:rsidP="005E0DA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jc w:val="both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5E0DAE" w:rsidRPr="00BB07E7" w:rsidRDefault="005E0DAE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BB07E7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5E0DAE" w:rsidRPr="00BB07E7" w:rsidRDefault="005E0DAE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Pr="00BB07E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 оформить командировку работника</w:t>
                        </w:r>
                      </w:hyperlink>
                    </w:p>
                    <w:p w:rsidR="005E0DAE" w:rsidRPr="002D622A" w:rsidRDefault="005E0DAE" w:rsidP="005E0DA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jc w:val="both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D622A" w:rsidRDefault="002D622A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0156B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2142490</wp:posOffset>
                </wp:positionH>
                <wp:positionV relativeFrom="page">
                  <wp:posOffset>559435</wp:posOffset>
                </wp:positionV>
                <wp:extent cx="5063490" cy="41529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49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7501CB" w:rsidRDefault="002D622A" w:rsidP="00967C3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C13C9" w:rsidRDefault="002D622A" w:rsidP="00B274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B178D7" w:rsidRDefault="002D622A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0E5FED" w:rsidRDefault="002D622A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856556" w:rsidRDefault="002D622A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433B78" w:rsidRDefault="002D622A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33540" w:rsidRDefault="002D622A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511483" w:rsidRDefault="002D622A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317DB3" w:rsidRDefault="002D622A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168.7pt;margin-top:44.05pt;width:398.7pt;height:32.7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5XsAIAALM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" filled="f" stroked="f">
                <v:textbox inset="0,0,0,0">
                  <w:txbxContent>
                    <w:p w:rsidR="002D622A" w:rsidRPr="007501CB" w:rsidRDefault="002D622A" w:rsidP="00967C3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DC13C9" w:rsidRDefault="002D622A" w:rsidP="00B274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B178D7" w:rsidRDefault="002D622A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0E5FED" w:rsidRDefault="002D622A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856556" w:rsidRDefault="002D622A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433B78" w:rsidRDefault="002D622A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33540" w:rsidRDefault="002D622A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511483" w:rsidRDefault="002D622A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317DB3" w:rsidRDefault="002D622A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GoBack"/>
      <w:bookmarkEnd w:id="1"/>
    </w:p>
    <w:p w:rsidR="00324743" w:rsidRPr="00324743" w:rsidRDefault="00E10D9C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34743FE" wp14:editId="20083C78">
                <wp:simplePos x="0" y="0"/>
                <wp:positionH relativeFrom="page">
                  <wp:posOffset>286603</wp:posOffset>
                </wp:positionH>
                <wp:positionV relativeFrom="page">
                  <wp:posOffset>600501</wp:posOffset>
                </wp:positionV>
                <wp:extent cx="1823085" cy="709684"/>
                <wp:effectExtent l="0" t="0" r="0" b="14605"/>
                <wp:wrapNone/>
                <wp:docPr id="3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70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D9C" w:rsidRDefault="00E10D9C" w:rsidP="00E10D9C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E10D9C" w:rsidRDefault="00E10D9C" w:rsidP="00E10D9C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E10D9C" w:rsidRPr="0094725B" w:rsidRDefault="00E10D9C" w:rsidP="00E10D9C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E10D9C" w:rsidRPr="00E166DA" w:rsidRDefault="00E10D9C" w:rsidP="00E10D9C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10D9C" w:rsidRPr="00C066C7" w:rsidRDefault="00E10D9C" w:rsidP="00E10D9C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743FE" id="_x0000_s1040" type="#_x0000_t202" style="position:absolute;margin-left:22.55pt;margin-top:47.3pt;width:143.55pt;height:55.9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" filled="f" stroked="f">
                <v:textbox inset=",0,,0">
                  <w:txbxContent>
                    <w:p w:rsidR="00E10D9C" w:rsidRDefault="00E10D9C" w:rsidP="00E10D9C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E10D9C" w:rsidRDefault="00E10D9C" w:rsidP="00E10D9C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E10D9C" w:rsidRPr="0094725B" w:rsidRDefault="00E10D9C" w:rsidP="00E10D9C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E10D9C" w:rsidRPr="00E166DA" w:rsidRDefault="00E10D9C" w:rsidP="00E10D9C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10D9C" w:rsidRPr="00C066C7" w:rsidRDefault="00E10D9C" w:rsidP="00E10D9C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10D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6E2CBB8" wp14:editId="05AE3786">
                <wp:simplePos x="0" y="0"/>
                <wp:positionH relativeFrom="margin">
                  <wp:posOffset>1659312</wp:posOffset>
                </wp:positionH>
                <wp:positionV relativeFrom="page">
                  <wp:posOffset>600008</wp:posOffset>
                </wp:positionV>
                <wp:extent cx="5078730" cy="328295"/>
                <wp:effectExtent l="0" t="0" r="7620" b="14605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D9C" w:rsidRPr="00BB07E7" w:rsidRDefault="00E10D9C" w:rsidP="00E10D9C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2" w:name="юр"/>
                            <w:r w:rsidRPr="00BB07E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ЕДИНЫЕ ПРАВИЛА УВЕДОМЛЕНИЯ ВЛАСТЕЙ О ЗРЕЛИЩНЫХ МЕРОПРИЯТИЯХ ЗАРАБОТАЮТ С 1 СЕНТЯБРЯ 2025 Г.</w:t>
                            </w:r>
                          </w:p>
                          <w:bookmarkEnd w:id="2"/>
                          <w:p w:rsidR="00E10D9C" w:rsidRPr="00DA3147" w:rsidRDefault="00E10D9C" w:rsidP="00E10D9C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E10D9C" w:rsidRPr="007B3A31" w:rsidRDefault="00E10D9C" w:rsidP="00E10D9C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2CBB8" id="_x0000_s1041" type="#_x0000_t202" style="position:absolute;margin-left:130.65pt;margin-top:47.25pt;width:399.9pt;height:25.8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1gtQ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" filled="f" stroked="f">
                <v:textbox inset="0,0,0,0">
                  <w:txbxContent>
                    <w:p w:rsidR="00E10D9C" w:rsidRPr="00BB07E7" w:rsidRDefault="00E10D9C" w:rsidP="00E10D9C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3" w:name="юр"/>
                      <w:r w:rsidRPr="00BB07E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ЕДИНЫЕ ПРАВИЛА УВЕДОМЛЕНИЯ ВЛАСТЕЙ О ЗРЕЛИЩНЫХ МЕРОПРИЯТИЯХ ЗАРАБОТАЮТ С 1 СЕНТЯБРЯ 2025 Г.</w:t>
                      </w:r>
                    </w:p>
                    <w:bookmarkEnd w:id="3"/>
                    <w:p w:rsidR="00E10D9C" w:rsidRPr="00DA3147" w:rsidRDefault="00E10D9C" w:rsidP="00E10D9C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E10D9C" w:rsidRPr="007B3A31" w:rsidRDefault="00E10D9C" w:rsidP="00E10D9C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27396">
        <w:tab/>
      </w:r>
    </w:p>
    <w:p w:rsidR="00324743" w:rsidRPr="00324743" w:rsidRDefault="00E10D9C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1884FC3" wp14:editId="356899D9">
                <wp:simplePos x="0" y="0"/>
                <wp:positionH relativeFrom="page">
                  <wp:posOffset>2169994</wp:posOffset>
                </wp:positionH>
                <wp:positionV relativeFrom="page">
                  <wp:posOffset>1201003</wp:posOffset>
                </wp:positionV>
                <wp:extent cx="5217160" cy="3193462"/>
                <wp:effectExtent l="0" t="0" r="0" b="698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3193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Pr="00D745FB" w:rsidRDefault="002D622A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5E0DAE" w:rsidRPr="00BB07E7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Организатор станет сообщать исполнительному органу субъекта РФ и местным властям о предстоящем зрелищном мероприятии. Сейчас сходные правила действуют при организации публичных мероприятий.</w:t>
                            </w:r>
                          </w:p>
                          <w:p w:rsidR="002D622A" w:rsidRPr="000350C7" w:rsidRDefault="002D622A" w:rsidP="002D622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67E08" w:rsidRDefault="002D622A" w:rsidP="00267E0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267E0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5E0DAE" w:rsidRPr="00BB07E7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могут подготовиться к применению новых требований.</w:t>
                            </w:r>
                          </w:p>
                          <w:p w:rsidR="00DB6B9A" w:rsidRPr="000350C7" w:rsidRDefault="00DB6B9A" w:rsidP="002D622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Default="002D622A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уведомлении о зрелищном мероприятии надо указывать: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тематику мероприятия;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место проведения и данные о собственнике (правообладателе) этого места;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дату и время мероприятия;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примерное число участников;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планируемые меры обеспечения общественного порядка и безопасности.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событие отменят, заменят или перенесут, то организатор сразу сообщит об этом упомянутым органам. То же касается изменения тематики, места, числа посетителей и др.;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адресат документально подтвердит, что получил уведомление. Он также известит ряд других органов и учреждений, чтобы те обеспечили охрану общественного порядка, оказание неотложной медпомощи и т.д.</w:t>
                            </w:r>
                          </w:p>
                          <w:p w:rsidR="002D622A" w:rsidRPr="002D622A" w:rsidRDefault="002D622A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2D622A" w:rsidRDefault="002D622A" w:rsidP="005E0DAE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84FC3" id="_x0000_s1042" type="#_x0000_t202" style="position:absolute;margin-left:170.85pt;margin-top:94.55pt;width:410.8pt;height:251.4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" filled="f" stroked="f">
                <v:textbox inset="0,0,,0">
                  <w:txbxContent>
                    <w:p w:rsidR="002D622A" w:rsidRPr="00D745FB" w:rsidRDefault="002D622A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5E0DAE" w:rsidRPr="00BB07E7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Организатор станет сообщать исполнительному органу субъекта РФ и местным властям о предстоящем зрелищном мероприятии. Сейчас сходные правила действуют при организации публичных мероприятий.</w:t>
                      </w:r>
                    </w:p>
                    <w:p w:rsidR="002D622A" w:rsidRPr="000350C7" w:rsidRDefault="002D622A" w:rsidP="002D622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67E08" w:rsidRDefault="002D622A" w:rsidP="00267E0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267E0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5E0DAE" w:rsidRPr="00BB07E7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могут подготовиться к применению новых требований.</w:t>
                      </w:r>
                    </w:p>
                    <w:p w:rsidR="00DB6B9A" w:rsidRPr="000350C7" w:rsidRDefault="00DB6B9A" w:rsidP="002D622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Default="002D622A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уведомлении о зрелищном мероприятии надо указывать: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3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тематику мероприятия;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3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место проведения и данные о собственнике (правообладателе) этого места;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3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дату и время мероприятия;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3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примерное число участников;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3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планируемые меры обеспечения общественного порядка и безопасности.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событие отменят, заменят или перенесут, то организатор сразу сообщит об этом упомянутым органам. То же касается изменения тематики, места, числа посетителей и др.;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адресат документально подтвердит, что получил уведомление. Он также известит ряд других органов и учреждений, чтобы те обеспечили охрану общественного порядка, оказание неотложной медпомощи и т.д.</w:t>
                      </w:r>
                    </w:p>
                    <w:p w:rsidR="002D622A" w:rsidRPr="002D622A" w:rsidRDefault="002D622A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2D622A" w:rsidRDefault="002D622A" w:rsidP="005E0DAE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E10D9C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46E1C924" wp14:editId="5EEE342E">
                <wp:simplePos x="0" y="0"/>
                <wp:positionH relativeFrom="page">
                  <wp:posOffset>408950</wp:posOffset>
                </wp:positionH>
                <wp:positionV relativeFrom="page">
                  <wp:posOffset>1473740</wp:posOffset>
                </wp:positionV>
                <wp:extent cx="1537335" cy="1583055"/>
                <wp:effectExtent l="0" t="0" r="43815" b="36195"/>
                <wp:wrapNone/>
                <wp:docPr id="1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583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2D622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622A" w:rsidRDefault="002D622A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5E0DAE" w:rsidRPr="00BB07E7" w:rsidRDefault="00585345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="005E0DAE" w:rsidRPr="00BB07E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Федеральный закон от 21.04.2025 N 87-ФЗ</w:t>
                              </w:r>
                            </w:hyperlink>
                          </w:p>
                          <w:p w:rsidR="002D622A" w:rsidRPr="000350C7" w:rsidRDefault="002D622A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1C924" id="Rectangle 371" o:spid="_x0000_s1043" style="position:absolute;margin-left:32.2pt;margin-top:116.05pt;width:121.05pt;height:124.6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2D622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622A" w:rsidRDefault="002D622A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5E0DAE" w:rsidRPr="00BB07E7" w:rsidRDefault="005E0DAE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0" w:history="1">
                        <w:r w:rsidRPr="00BB07E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Федеральный закон от 21.04.2025 N 87-ФЗ</w:t>
                        </w:r>
                      </w:hyperlink>
                    </w:p>
                    <w:p w:rsidR="002D622A" w:rsidRPr="000350C7" w:rsidRDefault="002D622A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EE6AE5" w:rsidRPr="00FA101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201E77" w:rsidRPr="00324743" w:rsidRDefault="00E10D9C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EAAE384" wp14:editId="5CE73ACF">
                <wp:simplePos x="0" y="0"/>
                <wp:positionH relativeFrom="margin">
                  <wp:align>right</wp:align>
                </wp:positionH>
                <wp:positionV relativeFrom="paragraph">
                  <wp:posOffset>192310</wp:posOffset>
                </wp:positionV>
                <wp:extent cx="6962140" cy="635"/>
                <wp:effectExtent l="0" t="0" r="29210" b="37465"/>
                <wp:wrapNone/>
                <wp:docPr id="10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16DB" id="AutoShape 453" o:spid="_x0000_s1026" type="#_x0000_t32" style="position:absolute;margin-left:497pt;margin-top:15.15pt;width:548.2pt;height:.05pt;z-index:25198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">
                <w10:wrap anchorx="margin"/>
              </v:shape>
            </w:pict>
          </mc:Fallback>
        </mc:AlternateContent>
      </w:r>
      <w:r w:rsidR="005E0D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A7C83FE" wp14:editId="05E0761A">
                <wp:simplePos x="0" y="0"/>
                <wp:positionH relativeFrom="page">
                  <wp:posOffset>174255</wp:posOffset>
                </wp:positionH>
                <wp:positionV relativeFrom="page">
                  <wp:posOffset>4835581</wp:posOffset>
                </wp:positionV>
                <wp:extent cx="1823085" cy="1621790"/>
                <wp:effectExtent l="0" t="0" r="0" b="0"/>
                <wp:wrapNone/>
                <wp:docPr id="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62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94725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622A" w:rsidRDefault="002D622A" w:rsidP="0094725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94725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5E0DA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у</w:t>
                            </w:r>
                            <w:r w:rsidRPr="0094725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N </w:t>
                            </w:r>
                            <w:r w:rsidR="00996613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94725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2D622A" w:rsidRPr="0094725B" w:rsidRDefault="002D622A" w:rsidP="0094725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622A" w:rsidRPr="00E166DA" w:rsidRDefault="002D622A" w:rsidP="0094725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C066C7" w:rsidRDefault="002D622A" w:rsidP="0094725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C83FE" id="_x0000_s1044" type="#_x0000_t202" style="position:absolute;left:0;text-align:left;margin-left:13.7pt;margin-top:380.75pt;width:143.55pt;height:127.7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w8uQIAALw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" filled="f" stroked="f">
                <v:textbox inset=",0,,0">
                  <w:txbxContent>
                    <w:p w:rsidR="002D622A" w:rsidRDefault="002D622A" w:rsidP="0094725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622A" w:rsidRDefault="002D622A" w:rsidP="0094725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94725B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5E0DAE">
                        <w:rPr>
                          <w:b/>
                          <w:color w:val="FFFFFF"/>
                          <w:sz w:val="26"/>
                          <w:szCs w:val="26"/>
                        </w:rPr>
                        <w:t>у</w:t>
                      </w:r>
                      <w:r w:rsidRPr="0094725B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N </w:t>
                      </w:r>
                      <w:r w:rsidR="00996613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94725B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2D622A" w:rsidRPr="0094725B" w:rsidRDefault="002D622A" w:rsidP="0094725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622A" w:rsidRPr="00E166DA" w:rsidRDefault="002D622A" w:rsidP="0094725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C066C7" w:rsidRDefault="002D622A" w:rsidP="0094725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0D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80833A5" wp14:editId="7DB22F28">
                <wp:simplePos x="0" y="0"/>
                <wp:positionH relativeFrom="margin">
                  <wp:posOffset>1671027</wp:posOffset>
                </wp:positionH>
                <wp:positionV relativeFrom="page">
                  <wp:posOffset>4828597</wp:posOffset>
                </wp:positionV>
                <wp:extent cx="5078730" cy="328295"/>
                <wp:effectExtent l="0" t="0" r="7620" b="1460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DAE" w:rsidRPr="00BB07E7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3" w:name="спец"/>
                            <w:r w:rsidRPr="00BB07E7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НАЦИОНАЛЬНЫЙ РЕЖИМ ЗАКУПОК: КАКИЕ ОШИБКИ ЕГО ПРИМЕНЕНИЯ ВЫЯВЛЯЮТ КОНТРОЛЕРЫ</w:t>
                            </w:r>
                          </w:p>
                          <w:bookmarkEnd w:id="3"/>
                          <w:p w:rsidR="002D622A" w:rsidRPr="00DA3147" w:rsidRDefault="002D622A" w:rsidP="0094725B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622A" w:rsidRPr="007B3A31" w:rsidRDefault="002D622A" w:rsidP="0094725B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33A5" id="_x0000_s1045" type="#_x0000_t202" style="position:absolute;left:0;text-align:left;margin-left:131.6pt;margin-top:380.2pt;width:399.9pt;height:25.85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7I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" filled="f" stroked="f">
                <v:textbox inset="0,0,0,0">
                  <w:txbxContent>
                    <w:p w:rsidR="005E0DAE" w:rsidRPr="00BB07E7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5" w:name="спец"/>
                      <w:r w:rsidRPr="00BB07E7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НАЦИОНАЛЬНЫЙ РЕЖИМ ЗАКУПОК: КАКИЕ ОШИБКИ ЕГО ПРИМЕНЕНИЯ ВЫЯВЛЯЮТ КОНТРОЛЕРЫ</w:t>
                      </w:r>
                    </w:p>
                    <w:bookmarkEnd w:id="5"/>
                    <w:p w:rsidR="002D622A" w:rsidRPr="00DA3147" w:rsidRDefault="002D622A" w:rsidP="0094725B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2D622A" w:rsidRPr="007B3A31" w:rsidRDefault="002D622A" w:rsidP="0094725B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5E0DAE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7C81927" wp14:editId="1279BE52">
                <wp:simplePos x="0" y="0"/>
                <wp:positionH relativeFrom="margin">
                  <wp:align>right</wp:align>
                </wp:positionH>
                <wp:positionV relativeFrom="page">
                  <wp:posOffset>5513696</wp:posOffset>
                </wp:positionV>
                <wp:extent cx="5078730" cy="5090614"/>
                <wp:effectExtent l="0" t="0" r="0" b="1524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5090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2A" w:rsidRDefault="002D622A" w:rsidP="0094725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5E0DAE" w:rsidRPr="00BB07E7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Заказчики не устанавливали запрет, ограничение закупок импортной продукции или неверно применяли защитные меры. Также они не раскрывали перечень информации и документов для подтверждения страны происхождения товаров и отклоняли заявки по неправильному основанию. К каким выводам приходили проверяющие – читайте в Обзоре </w:t>
                            </w:r>
                            <w:proofErr w:type="spellStart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КонсультантПлюс</w:t>
                            </w:r>
                            <w:proofErr w:type="spellEnd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2D622A" w:rsidRDefault="002D622A" w:rsidP="0094725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0156B0" w:rsidRPr="000156B0" w:rsidRDefault="000156B0" w:rsidP="000156B0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156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5E0DAE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смогут учесть выявленные нарушения и не повторять подобных ошибок.</w:t>
                            </w:r>
                          </w:p>
                          <w:p w:rsidR="005E0DAE" w:rsidRPr="00BB07E7" w:rsidRDefault="005E0DAE" w:rsidP="005E0DA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D745FB" w:rsidRDefault="002D622A" w:rsidP="0094725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50.22.125 по ОКПД2: заказчик не установил ограничение, хотя этот код товаров входит в перечень N 2. УФАС решило: поскольку работы по изготовлению товара предполагают дальнейшую его поставку, заказчику следовало установить в извещении ограничение;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УФАС не согласилось с заказчиком, который не установил в закупке с </w:t>
                            </w:r>
                            <w:proofErr w:type="spellStart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нацрежимом</w:t>
                            </w:r>
                            <w:proofErr w:type="spellEnd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перечень информации и документов для подтверждения страны происхождения товара. В требованиях к содержанию и составу заявки он ограничился общей фразой с отсылкой к норме о предоставлении </w:t>
                            </w:r>
                            <w:proofErr w:type="spellStart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нацрежима</w:t>
                            </w:r>
                            <w:proofErr w:type="spellEnd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. Контролеры отметили: положения извещения, в </w:t>
                            </w:r>
                            <w:proofErr w:type="spellStart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т.ч</w:t>
                            </w:r>
                            <w:proofErr w:type="spellEnd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 требования к содержанию и составу заявки, не должны допускать двоякого толкования. Отсутствие конкретики в информации и документах для заявки нарушает Закон N 44-ФЗ;</w:t>
                            </w:r>
                          </w:p>
                          <w:p w:rsidR="005E0DAE" w:rsidRPr="00BB07E7" w:rsidRDefault="005E0DAE" w:rsidP="005E0DA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заказчик установил в извещении ограничение. Поскольку в закупке были заявки с номерами из реестра российской </w:t>
                            </w:r>
                            <w:proofErr w:type="spellStart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промпродукции</w:t>
                            </w:r>
                            <w:proofErr w:type="spellEnd"/>
                            <w:r w:rsidRPr="00BB07E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он отклонил одну из заявок без подтверждения российского происхождения товара. Основание – непредставление информации и документов для закупки с запретом. Участник пожаловался, что в итоговом протоколе указали неверную причину отклонения. Из-за этого оператор мог удержать обеспечение 3-й заявки в квартале. УФАС признало жалобу обоснованной: несколько участников предложили российский товар с реестровой записью. Заявку с иностранной продукцией следовало отклонить по другому основанию – сработали ограничения.</w:t>
                            </w:r>
                          </w:p>
                          <w:p w:rsidR="002D622A" w:rsidRPr="00903FBD" w:rsidRDefault="002D622A" w:rsidP="00E10D9C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1927" id="_x0000_s1046" type="#_x0000_t202" style="position:absolute;margin-left:348.7pt;margin-top:434.15pt;width:399.9pt;height:400.85pt;z-index:25198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" filled="f" stroked="f">
                <v:textbox inset="0,0,,0">
                  <w:txbxContent>
                    <w:p w:rsidR="002D622A" w:rsidRDefault="002D622A" w:rsidP="0094725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5E0DAE" w:rsidRPr="00BB07E7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Заказчики не устанавливали запрет, ограничение закупок импортной продукции или неверно применяли защитные меры. Также они не раскрывали перечень информации и документов для подтверждения страны происхождения товаров и отклоняли заявки по неправильному основанию. К каким выводам приходили проверяющие – читайте в Обзоре </w:t>
                      </w:r>
                      <w:proofErr w:type="spellStart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КонсультантПлюс</w:t>
                      </w:r>
                      <w:proofErr w:type="spellEnd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2D622A" w:rsidRDefault="002D622A" w:rsidP="0094725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0156B0" w:rsidRPr="000156B0" w:rsidRDefault="000156B0" w:rsidP="000156B0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156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5E0DAE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смогут учесть выявленные нарушения и не повторять подобных ошибок.</w:t>
                      </w:r>
                    </w:p>
                    <w:p w:rsidR="005E0DAE" w:rsidRPr="00BB07E7" w:rsidRDefault="005E0DAE" w:rsidP="005E0DA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D745FB" w:rsidRDefault="002D622A" w:rsidP="0094725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50.22.125 по ОКПД2: заказчик не установил ограничение, хотя этот код товаров входит в перечень N 2. УФАС решило: поскольку работы по изготовлению товара предполагают дальнейшую его поставку, заказчику следовало установить в извещении ограничение;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УФАС не согласилось с заказчиком, который не установил в закупке с </w:t>
                      </w:r>
                      <w:proofErr w:type="spellStart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нацрежимом</w:t>
                      </w:r>
                      <w:proofErr w:type="spellEnd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перечень информации и документов для подтверждения страны происхождения товара. В требованиях к содержанию и составу заявки он ограничился общей фразой с отсылкой к норме о предоставлении </w:t>
                      </w:r>
                      <w:proofErr w:type="spellStart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нацрежима</w:t>
                      </w:r>
                      <w:proofErr w:type="spellEnd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. Контролеры отметили: положения извещения, в </w:t>
                      </w:r>
                      <w:proofErr w:type="spellStart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т.ч</w:t>
                      </w:r>
                      <w:proofErr w:type="spellEnd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. требования к содержанию и составу заявки, не должны допускать двоякого толкования. Отсутствие конкретики в информации и документах для заявки нарушает Закон N 44-ФЗ;</w:t>
                      </w:r>
                    </w:p>
                    <w:p w:rsidR="005E0DAE" w:rsidRPr="00BB07E7" w:rsidRDefault="005E0DAE" w:rsidP="005E0DA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заказчик установил в извещении ограничение. Поскольку в закупке были заявки с номерами из реестра российской </w:t>
                      </w:r>
                      <w:proofErr w:type="spellStart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промпродукции</w:t>
                      </w:r>
                      <w:proofErr w:type="spellEnd"/>
                      <w:r w:rsidRPr="00BB07E7">
                        <w:rPr>
                          <w:rFonts w:ascii="Century Gothic" w:hAnsi="Century Gothic"/>
                          <w:sz w:val="19"/>
                          <w:szCs w:val="19"/>
                        </w:rPr>
                        <w:t>, он отклонил одну из заявок без подтверждения российского происхождения товара. Основание – непредставление информации и документов для закупки с запретом. Участник пожаловался, что в итоговом протоколе указали неверную причину отклонения. Из-за этого оператор мог удержать обеспечение 3-й заявки в квартале. УФАС признало жалобу обоснованной: несколько участников предложили российский товар с реестровой записью. Заявку с иностранной продукцией следовало отклонить по другому основанию – сработали ограничения.</w:t>
                      </w:r>
                    </w:p>
                    <w:p w:rsidR="002D622A" w:rsidRPr="00903FBD" w:rsidRDefault="002D622A" w:rsidP="00E10D9C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bookmarkStart w:id="7" w:name="_GoBack"/>
                      <w:bookmarkEnd w:id="7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5E0DAE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6D15C74B" wp14:editId="778B7A5C">
                <wp:simplePos x="0" y="0"/>
                <wp:positionH relativeFrom="page">
                  <wp:posOffset>255270</wp:posOffset>
                </wp:positionH>
                <wp:positionV relativeFrom="page">
                  <wp:posOffset>6712320</wp:posOffset>
                </wp:positionV>
                <wp:extent cx="1591945" cy="1322070"/>
                <wp:effectExtent l="0" t="0" r="46355" b="30480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945" cy="13220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622A" w:rsidRDefault="002D622A" w:rsidP="0099661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E0DAE" w:rsidRPr="00BB07E7" w:rsidRDefault="00585345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="005E0DAE" w:rsidRPr="00BB07E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Обзор: "Ошибки применения национального режима: интересные примеры из практики по Закону N 44-ФЗ за 2025 год"</w:t>
                              </w:r>
                            </w:hyperlink>
                          </w:p>
                          <w:p w:rsidR="002D622A" w:rsidRDefault="002D622A" w:rsidP="005E0DA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622A" w:rsidRPr="00FC719C" w:rsidRDefault="002D622A" w:rsidP="000156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622A" w:rsidRPr="007501CB" w:rsidRDefault="002D622A" w:rsidP="0094725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5C74B" id="Rectangle 463" o:spid="_x0000_s1047" style="position:absolute;margin-left:20.1pt;margin-top:528.55pt;width:125.35pt;height:104.1pt;z-index:-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" fillcolor="#f2f2f2" strokecolor="#f2f2f2" strokeweight=".25pt">
                <v:shadow on="t" color="#868686"/>
                <v:textbox inset="0,0,0,0">
                  <w:txbxContent>
                    <w:p w:rsidR="002D622A" w:rsidRDefault="002D622A" w:rsidP="0099661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E0DAE" w:rsidRPr="00BB07E7" w:rsidRDefault="005E0DAE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2" w:history="1">
                        <w:r w:rsidRPr="00BB07E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Обзор: "Ошибки применения национального режима: интересные примеры из практики по Закону N 44-ФЗ за 2025 год"</w:t>
                        </w:r>
                      </w:hyperlink>
                    </w:p>
                    <w:p w:rsidR="002D622A" w:rsidRDefault="002D622A" w:rsidP="005E0DA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622A" w:rsidRPr="00FC719C" w:rsidRDefault="002D622A" w:rsidP="000156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622A" w:rsidRPr="007501CB" w:rsidRDefault="002D622A" w:rsidP="0094725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sectPr w:rsidR="00D745FB" w:rsidRPr="00D745FB" w:rsidSect="00910D17">
      <w:headerReference w:type="default" r:id="rId23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2A" w:rsidRDefault="002D622A" w:rsidP="00735E66">
      <w:pPr>
        <w:spacing w:after="0" w:line="240" w:lineRule="auto"/>
      </w:pPr>
      <w:r>
        <w:separator/>
      </w:r>
    </w:p>
  </w:endnote>
  <w:endnote w:type="continuationSeparator" w:id="0">
    <w:p w:rsidR="002D622A" w:rsidRDefault="002D622A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2A" w:rsidRDefault="002D622A" w:rsidP="00735E66">
      <w:pPr>
        <w:spacing w:after="0" w:line="240" w:lineRule="auto"/>
      </w:pPr>
      <w:r>
        <w:separator/>
      </w:r>
    </w:p>
  </w:footnote>
  <w:footnote w:type="continuationSeparator" w:id="0">
    <w:p w:rsidR="002D622A" w:rsidRDefault="002D622A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2D622A" w:rsidRPr="009A35D1" w:rsidTr="005A141B">
      <w:tc>
        <w:tcPr>
          <w:tcW w:w="5000" w:type="pct"/>
          <w:vAlign w:val="bottom"/>
        </w:tcPr>
        <w:p w:rsidR="002D622A" w:rsidRPr="009A35D1" w:rsidRDefault="002D622A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2D622A" w:rsidRPr="00735E66" w:rsidRDefault="002D622A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0416"/>
    <w:multiLevelType w:val="hybridMultilevel"/>
    <w:tmpl w:val="EF8C70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920463"/>
    <w:multiLevelType w:val="hybridMultilevel"/>
    <w:tmpl w:val="182E033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024FFD"/>
    <w:multiLevelType w:val="hybridMultilevel"/>
    <w:tmpl w:val="B12C807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3135F0"/>
    <w:multiLevelType w:val="hybridMultilevel"/>
    <w:tmpl w:val="024EB8C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D3429E"/>
    <w:multiLevelType w:val="hybridMultilevel"/>
    <w:tmpl w:val="F14C7D7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F2B18"/>
    <w:multiLevelType w:val="hybridMultilevel"/>
    <w:tmpl w:val="D4BA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914D5"/>
    <w:multiLevelType w:val="hybridMultilevel"/>
    <w:tmpl w:val="AF4A58E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E13752"/>
    <w:multiLevelType w:val="hybridMultilevel"/>
    <w:tmpl w:val="FB5C7C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816C6"/>
    <w:multiLevelType w:val="hybridMultilevel"/>
    <w:tmpl w:val="AFD28B6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5471FA"/>
    <w:multiLevelType w:val="hybridMultilevel"/>
    <w:tmpl w:val="CD68CD5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38"/>
  </w:num>
  <w:num w:numId="5">
    <w:abstractNumId w:val="7"/>
  </w:num>
  <w:num w:numId="6">
    <w:abstractNumId w:val="14"/>
  </w:num>
  <w:num w:numId="7">
    <w:abstractNumId w:val="25"/>
  </w:num>
  <w:num w:numId="8">
    <w:abstractNumId w:val="9"/>
  </w:num>
  <w:num w:numId="9">
    <w:abstractNumId w:val="18"/>
  </w:num>
  <w:num w:numId="10">
    <w:abstractNumId w:val="20"/>
  </w:num>
  <w:num w:numId="11">
    <w:abstractNumId w:val="4"/>
  </w:num>
  <w:num w:numId="12">
    <w:abstractNumId w:val="28"/>
  </w:num>
  <w:num w:numId="13">
    <w:abstractNumId w:val="33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19"/>
  </w:num>
  <w:num w:numId="19">
    <w:abstractNumId w:val="36"/>
  </w:num>
  <w:num w:numId="20">
    <w:abstractNumId w:val="34"/>
  </w:num>
  <w:num w:numId="21">
    <w:abstractNumId w:val="15"/>
  </w:num>
  <w:num w:numId="22">
    <w:abstractNumId w:val="35"/>
  </w:num>
  <w:num w:numId="23">
    <w:abstractNumId w:val="24"/>
  </w:num>
  <w:num w:numId="24">
    <w:abstractNumId w:val="0"/>
  </w:num>
  <w:num w:numId="25">
    <w:abstractNumId w:val="3"/>
  </w:num>
  <w:num w:numId="26">
    <w:abstractNumId w:val="32"/>
  </w:num>
  <w:num w:numId="27">
    <w:abstractNumId w:val="31"/>
  </w:num>
  <w:num w:numId="28">
    <w:abstractNumId w:val="37"/>
  </w:num>
  <w:num w:numId="29">
    <w:abstractNumId w:val="11"/>
  </w:num>
  <w:num w:numId="30">
    <w:abstractNumId w:val="29"/>
  </w:num>
  <w:num w:numId="31">
    <w:abstractNumId w:val="17"/>
  </w:num>
  <w:num w:numId="32">
    <w:abstractNumId w:val="16"/>
  </w:num>
  <w:num w:numId="33">
    <w:abstractNumId w:val="23"/>
  </w:num>
  <w:num w:numId="34">
    <w:abstractNumId w:val="27"/>
  </w:num>
  <w:num w:numId="35">
    <w:abstractNumId w:val="12"/>
  </w:num>
  <w:num w:numId="36">
    <w:abstractNumId w:val="8"/>
  </w:num>
  <w:num w:numId="37">
    <w:abstractNumId w:val="21"/>
  </w:num>
  <w:num w:numId="38">
    <w:abstractNumId w:val="30"/>
  </w:num>
  <w:num w:numId="3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156B0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5DC5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3254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55BE"/>
    <w:rsid w:val="00257822"/>
    <w:rsid w:val="0026002F"/>
    <w:rsid w:val="00265A25"/>
    <w:rsid w:val="00265CAB"/>
    <w:rsid w:val="00266D5E"/>
    <w:rsid w:val="002679F0"/>
    <w:rsid w:val="00267E08"/>
    <w:rsid w:val="00270F7D"/>
    <w:rsid w:val="002748B3"/>
    <w:rsid w:val="00275901"/>
    <w:rsid w:val="00275ADA"/>
    <w:rsid w:val="00276790"/>
    <w:rsid w:val="002768D0"/>
    <w:rsid w:val="00277EB4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22A"/>
    <w:rsid w:val="002D65CF"/>
    <w:rsid w:val="002D678C"/>
    <w:rsid w:val="002D6C7D"/>
    <w:rsid w:val="002E3217"/>
    <w:rsid w:val="002E4357"/>
    <w:rsid w:val="002E7089"/>
    <w:rsid w:val="002E775E"/>
    <w:rsid w:val="002F0895"/>
    <w:rsid w:val="002F4D20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A7250"/>
    <w:rsid w:val="003B0B63"/>
    <w:rsid w:val="003B5D52"/>
    <w:rsid w:val="003C2CA8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04873"/>
    <w:rsid w:val="00410AD8"/>
    <w:rsid w:val="0041157B"/>
    <w:rsid w:val="00411E25"/>
    <w:rsid w:val="00412740"/>
    <w:rsid w:val="00412766"/>
    <w:rsid w:val="00416D98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4BD6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022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345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0DAE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56F89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0C4E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5F89"/>
    <w:rsid w:val="0076734B"/>
    <w:rsid w:val="0077046C"/>
    <w:rsid w:val="007719BB"/>
    <w:rsid w:val="0077610E"/>
    <w:rsid w:val="0077771C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2171"/>
    <w:rsid w:val="007A6C17"/>
    <w:rsid w:val="007B3A31"/>
    <w:rsid w:val="007B5CD2"/>
    <w:rsid w:val="007B7041"/>
    <w:rsid w:val="007C0098"/>
    <w:rsid w:val="007C02C7"/>
    <w:rsid w:val="007C1016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76B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25B"/>
    <w:rsid w:val="00947DAA"/>
    <w:rsid w:val="00950191"/>
    <w:rsid w:val="00951360"/>
    <w:rsid w:val="009516BD"/>
    <w:rsid w:val="00953604"/>
    <w:rsid w:val="00954C56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6613"/>
    <w:rsid w:val="00997129"/>
    <w:rsid w:val="009979B1"/>
    <w:rsid w:val="009A35D1"/>
    <w:rsid w:val="009A4D3F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46C2"/>
    <w:rsid w:val="00A562D2"/>
    <w:rsid w:val="00A56624"/>
    <w:rsid w:val="00A56B9E"/>
    <w:rsid w:val="00A579B7"/>
    <w:rsid w:val="00A603C5"/>
    <w:rsid w:val="00A61705"/>
    <w:rsid w:val="00A61B0B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0B4A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1199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BF7711"/>
    <w:rsid w:val="00C05A4D"/>
    <w:rsid w:val="00C066C7"/>
    <w:rsid w:val="00C21E0F"/>
    <w:rsid w:val="00C2245F"/>
    <w:rsid w:val="00C22818"/>
    <w:rsid w:val="00C27396"/>
    <w:rsid w:val="00C33F2D"/>
    <w:rsid w:val="00C35018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C4484"/>
    <w:rsid w:val="00CD1A08"/>
    <w:rsid w:val="00CD2728"/>
    <w:rsid w:val="00CD5DD4"/>
    <w:rsid w:val="00CE441C"/>
    <w:rsid w:val="00CE5B9D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48F2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B6B9A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10D9C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382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71D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ACF"/>
    <w:rsid w:val="00F14F77"/>
    <w:rsid w:val="00F2069B"/>
    <w:rsid w:val="00F22CA2"/>
    <w:rsid w:val="00F242B1"/>
    <w:rsid w:val="00F26F6B"/>
    <w:rsid w:val="00F320F0"/>
    <w:rsid w:val="00F32E62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1306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29112-B004-4C50-8D0B-D99C0FB5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BI&amp;n=226896" TargetMode="External"/><Relationship Id="rId13" Type="http://schemas.openxmlformats.org/officeDocument/2006/relationships/hyperlink" Target="https://login.consultant.ru/link/?req=doc&amp;base=LAW&amp;n=503406" TargetMode="External"/><Relationship Id="rId18" Type="http://schemas.openxmlformats.org/officeDocument/2006/relationships/hyperlink" Target="https://login.consultant.ru/link/?req=doc&amp;base=PBI&amp;n=3366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3505" TargetMode="External"/><Relationship Id="rId7" Type="http://schemas.openxmlformats.org/officeDocument/2006/relationships/hyperlink" Target="https://login.consultant.ru/link/?req=doc&amp;base=ASZ&amp;n=312081" TargetMode="External"/><Relationship Id="rId12" Type="http://schemas.openxmlformats.org/officeDocument/2006/relationships/hyperlink" Target="https://login.consultant.ru/link/?req=doc&amp;base=AMS&amp;n=553740" TargetMode="External"/><Relationship Id="rId17" Type="http://schemas.openxmlformats.org/officeDocument/2006/relationships/hyperlink" Target="https://login.consultant.ru/link/?req=doc&amp;base=LAW&amp;n=50340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BI&amp;n=336622" TargetMode="External"/><Relationship Id="rId20" Type="http://schemas.openxmlformats.org/officeDocument/2006/relationships/hyperlink" Target="https://login.consultant.ru/link/?req=doc&amp;base=LAW&amp;n=5035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AMS&amp;n=55374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3406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PBI&amp;n=226896" TargetMode="External"/><Relationship Id="rId19" Type="http://schemas.openxmlformats.org/officeDocument/2006/relationships/hyperlink" Target="https://login.consultant.ru/link/?req=doc&amp;base=LAW&amp;n=503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ASZ&amp;n=312081" TargetMode="External"/><Relationship Id="rId14" Type="http://schemas.openxmlformats.org/officeDocument/2006/relationships/hyperlink" Target="https://login.consultant.ru/link/?req=doc&amp;base=LAW&amp;n=503406" TargetMode="External"/><Relationship Id="rId22" Type="http://schemas.openxmlformats.org/officeDocument/2006/relationships/hyperlink" Target="https://login.consultant.ru/link/?req=doc&amp;base=LAW&amp;n=503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Немолот ИВ</cp:lastModifiedBy>
  <cp:revision>4</cp:revision>
  <cp:lastPrinted>2025-04-11T03:29:00Z</cp:lastPrinted>
  <dcterms:created xsi:type="dcterms:W3CDTF">2025-04-25T05:23:00Z</dcterms:created>
  <dcterms:modified xsi:type="dcterms:W3CDTF">2025-04-25T05:28:00Z</dcterms:modified>
</cp:coreProperties>
</file>