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B36FFF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24EC37" wp14:editId="0C870247">
                <wp:simplePos x="0" y="0"/>
                <wp:positionH relativeFrom="page">
                  <wp:posOffset>2076450</wp:posOffset>
                </wp:positionH>
                <wp:positionV relativeFrom="page">
                  <wp:posOffset>733425</wp:posOffset>
                </wp:positionV>
                <wp:extent cx="5217160" cy="1895475"/>
                <wp:effectExtent l="0" t="0" r="0" b="952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7D7BD4" w:rsidRPr="00CE3392" w:rsidRDefault="00B36FFF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Кабмин</w:t>
                            </w:r>
                            <w:proofErr w:type="spellEnd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утвердил новый перечень загрязняющих веществ, за выброс которых взимают плату, а также ставки такой платы. Распоряжение применяют к правоотношениям, возникшим с 1 января 2025 г.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ind w:left="284" w:hanging="284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натрию гидроксиду ставка платы за тонну теперь равна 2753,64 руб. В 2024 г. ставка была ниже – 2680,69 руб.;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ind w:left="284" w:hanging="284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ряда загрязняющих веществ ставки платы применяют с коэффициентом 1,045. По территориям и объектам, которые находятся под особой охраной, используют коэффициент 2.</w:t>
                            </w:r>
                          </w:p>
                          <w:p w:rsidR="00A228D9" w:rsidRPr="00441662" w:rsidRDefault="00A228D9" w:rsidP="007D7BD4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4EC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3.5pt;margin-top:57.75pt;width:410.8pt;height:149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5rtg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7D7BD4" w:rsidRPr="00CE3392" w:rsidRDefault="00B36FFF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proofErr w:type="spellStart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Кабмин</w:t>
                      </w:r>
                      <w:proofErr w:type="spellEnd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утвердил новый перечень загрязняющих веществ, за выброс которых взимают плату, а также ставки такой платы. Распоряжение применяют к правоотношениям, возникшим с 1 января 2025 г.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spacing w:after="160"/>
                        <w:ind w:left="284" w:hanging="284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натрию гидроксиду ставка платы за тонну теперь равна 2753,64 руб. В 2024 г. ставка была ниже – 2680,69 руб.;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spacing w:after="160"/>
                        <w:ind w:left="284" w:hanging="284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ряда загрязняющих веществ ставки платы применяют с коэффициентом 1,045. По территориям и объектам, которые находятся под особой охраной, используют коэффициент 2.</w:t>
                      </w:r>
                    </w:p>
                    <w:p w:rsidR="00A228D9" w:rsidRPr="00441662" w:rsidRDefault="00A228D9" w:rsidP="007D7BD4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4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F1451ED" wp14:editId="4997EF0D">
                <wp:simplePos x="0" y="0"/>
                <wp:positionH relativeFrom="page">
                  <wp:posOffset>204716</wp:posOffset>
                </wp:positionH>
                <wp:positionV relativeFrom="page">
                  <wp:posOffset>504968</wp:posOffset>
                </wp:positionV>
                <wp:extent cx="1772920" cy="928048"/>
                <wp:effectExtent l="0" t="0" r="0" b="5715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2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7D7BD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и</w:t>
                            </w:r>
                          </w:p>
                          <w:p w:rsidR="00931ADE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юджетному</w:t>
                            </w:r>
                          </w:p>
                          <w:p w:rsidR="007D7BD4" w:rsidRPr="00870CCA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51ED" id="Text Box 324" o:spid="_x0000_s1027" type="#_x0000_t202" style="position:absolute;margin-left:16.1pt;margin-top:39.75pt;width:139.6pt;height:73.0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KdsgIAALQ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" filled="f" stroked="f">
                <v:textbox inset=",0,,0">
                  <w:txbxContent>
                    <w:p w:rsidR="007D7BD4" w:rsidRDefault="007D7BD4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7D7BD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и</w:t>
                      </w:r>
                    </w:p>
                    <w:p w:rsidR="00931ADE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юджетному</w:t>
                      </w:r>
                    </w:p>
                    <w:p w:rsidR="007D7BD4" w:rsidRPr="00870CCA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BF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BAAC99" wp14:editId="687C527B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FFF" w:rsidRPr="00745A3E" w:rsidRDefault="00B36FFF" w:rsidP="00B36FF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КБ1"/>
                            <w:r w:rsidRPr="00745A3E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ПРАВИТЕЛЬСТВО ВВЕЛО ДОПОЛНИТЕЛЬНЫЕ СТАВКИ ПЛАТЫ ЗА НВОС НА 2025 Г.</w:t>
                            </w:r>
                          </w:p>
                          <w:bookmarkEnd w:id="0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AC99" id="Text Box 15" o:spid="_x0000_s1028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et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" filled="f" stroked="f">
                <v:textbox inset="0,0,0,0">
                  <w:txbxContent>
                    <w:p w:rsidR="00B36FFF" w:rsidRPr="00745A3E" w:rsidRDefault="00B36FFF" w:rsidP="00B36FF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КБ1"/>
                      <w:r w:rsidRPr="00745A3E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ПРАВИТЕЛЬСТВО ВВЕЛО ДОПОЛНИТЕЛЬНЫЕ СТАВКИ ПЛАТЫ ЗА НВОС НА 2025 Г.</w:t>
                      </w:r>
                    </w:p>
                    <w:bookmarkEnd w:id="1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0458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ABE5DFC" wp14:editId="442844E5">
                <wp:simplePos x="0" y="0"/>
                <wp:positionH relativeFrom="page">
                  <wp:posOffset>285750</wp:posOffset>
                </wp:positionH>
                <wp:positionV relativeFrom="page">
                  <wp:posOffset>1552576</wp:posOffset>
                </wp:positionV>
                <wp:extent cx="1592580" cy="971550"/>
                <wp:effectExtent l="0" t="0" r="64770" b="5715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36FFF" w:rsidRDefault="00515423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2" w:name="_GoBack"/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</w:t>
                            </w:r>
                            <w:r w:rsidR="00B36FF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ы</w:t>
                            </w: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847888" w:rsidRDefault="006202C3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96A28" w:rsidRDefault="00B36FFF" w:rsidP="00B36FFF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B36FF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Распоряжение Правительства РФ от 10.07.2025 N 1852-р</w:t>
                              </w:r>
                            </w:hyperlink>
                            <w:r w:rsidRPr="00B36FF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7D7BD4" w:rsidRPr="00CE3392" w:rsidRDefault="00B36FFF" w:rsidP="00A96A28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B36FF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10.07.2025 N 1034</w:t>
                              </w:r>
                            </w:hyperlink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5DFC" id="Rectangle 336" o:spid="_x0000_s1029" style="position:absolute;margin-left:22.5pt;margin-top:122.25pt;width:125.4pt;height:76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B36FFF" w:rsidRDefault="00515423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bookmarkStart w:id="3" w:name="_GoBack"/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</w:t>
                      </w:r>
                      <w:r w:rsidR="00B36FFF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ы</w:t>
                      </w: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847888" w:rsidRDefault="006202C3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96A28" w:rsidRDefault="00B36FFF" w:rsidP="00B36FFF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Pr="00B36FF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Распоряжение Правительства РФ от 10.07.2025 N 1852-р</w:t>
                        </w:r>
                      </w:hyperlink>
                      <w:r w:rsidRPr="00B36FFF">
                        <w:rPr>
                          <w:rFonts w:ascii="Century Gothic" w:hAnsi="Century Gothic"/>
                          <w:sz w:val="16"/>
                          <w:szCs w:val="16"/>
                        </w:rPr>
                        <w:t>;</w:t>
                      </w:r>
                    </w:p>
                    <w:p w:rsidR="007D7BD4" w:rsidRPr="00CE3392" w:rsidRDefault="00B36FFF" w:rsidP="00A96A28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B36FF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10.07.2025 N 1034</w:t>
                        </w:r>
                      </w:hyperlink>
                      <w:bookmarkEnd w:id="3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B36FFF" w:rsidP="0084788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55B1173" wp14:editId="31B93F52">
                <wp:simplePos x="0" y="0"/>
                <wp:positionH relativeFrom="margin">
                  <wp:posOffset>-160655</wp:posOffset>
                </wp:positionH>
                <wp:positionV relativeFrom="paragraph">
                  <wp:posOffset>347980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46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12.65pt;margin-top:27.4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">
                <w10:wrap anchorx="margin"/>
              </v:shape>
            </w:pict>
          </mc:Fallback>
        </mc:AlternateContent>
      </w:r>
    </w:p>
    <w:p w:rsidR="00C42FDD" w:rsidRDefault="00B36FF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3339076" wp14:editId="7C39EAE9">
                <wp:simplePos x="0" y="0"/>
                <wp:positionH relativeFrom="page">
                  <wp:posOffset>200025</wp:posOffset>
                </wp:positionH>
                <wp:positionV relativeFrom="page">
                  <wp:posOffset>2905125</wp:posOffset>
                </wp:positionV>
                <wp:extent cx="1772920" cy="885825"/>
                <wp:effectExtent l="0" t="0" r="0" b="9525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D7BD4" w:rsidRDefault="00B36FFF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</w:t>
                            </w:r>
                          </w:p>
                          <w:p w:rsidR="00C9304A" w:rsidRDefault="007D7BD4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9076" id="_x0000_s1030" type="#_x0000_t202" style="position:absolute;left:0;text-align:left;margin-left:15.75pt;margin-top:228.75pt;width:139.6pt;height:69.7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+PtQ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D7BD4" w:rsidRDefault="00B36FFF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</w:t>
                      </w:r>
                    </w:p>
                    <w:p w:rsidR="00C9304A" w:rsidRDefault="007D7BD4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F6BE0D9" wp14:editId="089DABDE">
                <wp:simplePos x="0" y="0"/>
                <wp:positionH relativeFrom="margin">
                  <wp:posOffset>1950085</wp:posOffset>
                </wp:positionH>
                <wp:positionV relativeFrom="page">
                  <wp:posOffset>2905125</wp:posOffset>
                </wp:positionV>
                <wp:extent cx="4842510" cy="381000"/>
                <wp:effectExtent l="0" t="0" r="1524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FFF" w:rsidRPr="00745A3E" w:rsidRDefault="00B36FFF" w:rsidP="00B36FF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Б1"/>
                            <w:r w:rsidRPr="00745A3E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КОМПЕНСАЦИИ ПРИ УВОЛЬНЕНИИ ГОССЛУЖАЩИХ: МИНФИН РАССКАЗАЛ, НУЖНО ЛИ ПЛАТИТЬ ВЗНОСЫ И НДФЛ</w:t>
                            </w:r>
                          </w:p>
                          <w:bookmarkEnd w:id="4"/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E0D9" id="_x0000_s1031" type="#_x0000_t202" style="position:absolute;left:0;text-align:left;margin-left:153.55pt;margin-top:228.75pt;width:381.3pt;height:30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6vtAIAALI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" filled="f" stroked="f">
                <v:textbox inset="0,0,0,0">
                  <w:txbxContent>
                    <w:p w:rsidR="00B36FFF" w:rsidRPr="00745A3E" w:rsidRDefault="00B36FFF" w:rsidP="00B36FF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Б1"/>
                      <w:r w:rsidRPr="00745A3E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КОМПЕНСАЦИИ ПРИ УВОЛЬНЕНИИ ГОССЛУЖАЩИХ: МИНФИН РАССКАЗАЛ, НУЖНО ЛИ ПЛАТИТЬ ВЗНОСЫ И НДФЛ</w:t>
                      </w:r>
                    </w:p>
                    <w:bookmarkEnd w:id="5"/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202C3" w:rsidRPr="000701B9" w:rsidRDefault="00B36FF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3D71E9E" wp14:editId="0EBE6B5E">
                <wp:simplePos x="0" y="0"/>
                <wp:positionH relativeFrom="margin">
                  <wp:posOffset>1702435</wp:posOffset>
                </wp:positionH>
                <wp:positionV relativeFrom="page">
                  <wp:posOffset>3286125</wp:posOffset>
                </wp:positionV>
                <wp:extent cx="5146675" cy="23431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C9304A" w:rsidRPr="008A5AB2" w:rsidRDefault="00B36FFF" w:rsidP="00B36FF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расторжении контракта по ряду оснований госслужащему выплачивают компенсации, но без выходного пособия. Это касается, например, сокращения должностей. Ведомство разъяснило вопросы обложения НДФЛ и страховыми взносами сумм компенсации.</w:t>
                            </w: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облагаемые лимиты в части страховых взносов относятся только к выходному пособию и среднему месячному заработку на период трудоустройства. Поскольку компенсации госслужащему не относятся к таким выплатам, значит, они целиком не облагаются взносами;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НДФЛ подход иной: выплаты, которые больше трехмесячного (шестимесячного для Крайнего Севера и приравненных местностей) среднего заработка, нужно облагать налогом.</w:t>
                            </w:r>
                          </w:p>
                          <w:p w:rsidR="007D7BD4" w:rsidRPr="00CE3392" w:rsidRDefault="007D7BD4" w:rsidP="00B36FF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47888" w:rsidRDefault="00847888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1E9E" id="_x0000_s1032" type="#_x0000_t202" style="position:absolute;left:0;text-align:left;margin-left:134.05pt;margin-top:258.75pt;width:405.25pt;height:184.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C9304A" w:rsidRPr="008A5AB2" w:rsidRDefault="00B36FFF" w:rsidP="00B36FF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расторжении контракта по ряду оснований госслужащему выплачивают компенсации, но без выходного пособия. Это касается, например, сокращения должностей. Ведомство разъяснило вопросы обложения НДФЛ и страховыми взносами сумм компенсации.</w:t>
                      </w: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облагаемые лимиты в части страховых взносов относятся только к выходному пособию и среднему месячному заработку на период трудоустройства. Поскольку компенсации госслужащему не относятся к таким выплатам, значит, они целиком не облагаются взносами;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НДФЛ подход иной: выплаты, которые больше трехмесячного (шестимесячного для Крайнего Севера и приравненных местностей) среднего заработка, нужно облагать налогом.</w:t>
                      </w:r>
                    </w:p>
                    <w:p w:rsidR="007D7BD4" w:rsidRPr="00CE3392" w:rsidRDefault="007D7BD4" w:rsidP="00B36FF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47888" w:rsidRDefault="00847888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B36FFF" w:rsidP="00735E6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14D4D89A" wp14:editId="44863BC0">
                <wp:simplePos x="0" y="0"/>
                <wp:positionH relativeFrom="page">
                  <wp:posOffset>276225</wp:posOffset>
                </wp:positionH>
                <wp:positionV relativeFrom="page">
                  <wp:posOffset>3790950</wp:posOffset>
                </wp:positionV>
                <wp:extent cx="1602105" cy="1838325"/>
                <wp:effectExtent l="0" t="0" r="55245" b="6667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838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73045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32C71" w:rsidRDefault="00B36FFF" w:rsidP="00A96A2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1" w:history="1"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14.04.2025 N 03-04-05/36906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4D89A" id="Rectangle 451" o:spid="_x0000_s1033" style="position:absolute;margin-left:21.75pt;margin-top:298.5pt;width:126.15pt;height:144.7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73045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32C71" w:rsidRDefault="00B36FFF" w:rsidP="00A96A2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hyperlink r:id="rId12" w:history="1"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14.04.2025 N 03-04-05/36906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990A85" w:rsidP="00EA75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B2C0DA1" wp14:editId="4413BABF">
                <wp:simplePos x="0" y="0"/>
                <wp:positionH relativeFrom="page">
                  <wp:posOffset>209550</wp:posOffset>
                </wp:positionH>
                <wp:positionV relativeFrom="page">
                  <wp:posOffset>5886450</wp:posOffset>
                </wp:positionV>
                <wp:extent cx="1772920" cy="762000"/>
                <wp:effectExtent l="0" t="0" r="0" b="0"/>
                <wp:wrapNone/>
                <wp:docPr id="3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D7BD4" w:rsidRPr="00A56B9E" w:rsidRDefault="00B36FFF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0DA1" id="_x0000_s1034" type="#_x0000_t202" style="position:absolute;margin-left:16.5pt;margin-top:463.5pt;width:139.6pt;height:60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8+ugIAALs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" filled="f" stroked="f">
                <v:textbox inset=",0,,0">
                  <w:txbxContent>
                    <w:p w:rsidR="007D7BD4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D7BD4" w:rsidRPr="00A56B9E" w:rsidRDefault="00B36FFF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5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11A30F8" wp14:editId="54D57954">
                <wp:simplePos x="0" y="0"/>
                <wp:positionH relativeFrom="margin">
                  <wp:posOffset>1740535</wp:posOffset>
                </wp:positionH>
                <wp:positionV relativeFrom="page">
                  <wp:posOffset>5819775</wp:posOffset>
                </wp:positionV>
                <wp:extent cx="4842510" cy="409575"/>
                <wp:effectExtent l="0" t="0" r="15240" b="952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FFF" w:rsidRPr="00745A3E" w:rsidRDefault="00B36FFF" w:rsidP="00B36FF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45A3E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БЕЗОПАСНОСТЬ ТРУДА В ЖАРУ: РОСПОТРЕБНАДЗОР ДАЛ РЕКОМЕНДАЦИИ РАБОТОДАТЕЛЯМ</w:t>
                            </w:r>
                          </w:p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A361A1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14750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3354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5B3F27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211D3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30F8" id="_x0000_s1035" type="#_x0000_t202" style="position:absolute;margin-left:137.05pt;margin-top:458.25pt;width:381.3pt;height:32.2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INj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" filled="f" stroked="f">
                <v:textbox inset="0,0,0,0">
                  <w:txbxContent>
                    <w:p w:rsidR="00B36FFF" w:rsidRPr="00745A3E" w:rsidRDefault="00B36FFF" w:rsidP="00B36FF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45A3E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БЕЗОПАСНОСТЬ ТРУДА В ЖАРУ: РОСПОТРЕБНАДЗОР ДАЛ РЕКОМЕНДАЦИИ РАБОТОДАТЕЛЯМ</w:t>
                      </w:r>
                    </w:p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A361A1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14750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3354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5B3F27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211D3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C9C6030" wp14:editId="3622CEA8">
                <wp:simplePos x="0" y="0"/>
                <wp:positionH relativeFrom="margin">
                  <wp:posOffset>-120650</wp:posOffset>
                </wp:positionH>
                <wp:positionV relativeFrom="paragraph">
                  <wp:posOffset>76200</wp:posOffset>
                </wp:positionV>
                <wp:extent cx="6962140" cy="635"/>
                <wp:effectExtent l="0" t="0" r="29210" b="37465"/>
                <wp:wrapNone/>
                <wp:docPr id="3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09F7" id="AutoShape 443" o:spid="_x0000_s1026" type="#_x0000_t32" style="position:absolute;margin-left:-9.5pt;margin-top:6pt;width:548.2pt;height:.0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+Ig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">
                <w10:wrap anchorx="margin"/>
              </v:shape>
            </w:pict>
          </mc:Fallback>
        </mc:AlternateContent>
      </w:r>
    </w:p>
    <w:p w:rsidR="00E376E4" w:rsidRDefault="00990A85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05EC5DD" wp14:editId="7ED9B062">
                <wp:simplePos x="0" y="0"/>
                <wp:positionH relativeFrom="page">
                  <wp:posOffset>2200275</wp:posOffset>
                </wp:positionH>
                <wp:positionV relativeFrom="page">
                  <wp:posOffset>6229350</wp:posOffset>
                </wp:positionV>
                <wp:extent cx="5051425" cy="3982085"/>
                <wp:effectExtent l="0" t="0" r="0" b="1841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398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055DDF" w:rsidRPr="008A5AB2" w:rsidRDefault="00B36FFF" w:rsidP="00B36FF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Следует следить за температурой воздуха в помещении, где работают сотрудники. С помощью кондиционера ее нужно поддерживать на уровне 24 – 25 °C. Если устройства охлаждения воздуха нет, рабочий день советуют сокращать: когда температура достигнет 28,5 °C – на час, 29 °C – на 2 ч, 30,5 °C – на 4 ч.</w:t>
                            </w:r>
                          </w:p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 улице днем при температуре воздуха выше 32,5 °C проводить работы опасно. Их лучше перенести на утро или вечер. Если это невозможно, рекомендуют: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142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после каждых 15 - 20 мин. работы давать сотрудникам перерыв не менее 10 - 12 мин. для отдыха в охлажденных помещениях;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142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следить, чтобы работники не были на жаре дольше 5 ч за смену в спецодежде для защиты от теплового излучения и дольше 2 ч без нее;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142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 допускать к труду лиц младше 25 и старше 40 лет;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обеспечить доступ сотрудников к достаточному количеству питьевой воды. Ее и другие жидкости следует охлаждать до 10 – 15 °C. Советуют также выдавать подсоленную или минеральную щелочную воду, кисломолочные и витаминизированные напитки, соки, кислородно-белковые коктейли;</w:t>
                            </w:r>
                          </w:p>
                          <w:p w:rsidR="00B36FFF" w:rsidRPr="00745A3E" w:rsidRDefault="00B36FFF" w:rsidP="00B36FF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температуре выше 30 °C на работах средней тяжести сотрудникам нужно выпивать не менее 0,5 л воды в час, т.е. примерно 1 чашку каждые 20 мин.</w:t>
                            </w:r>
                          </w:p>
                          <w:p w:rsidR="007D7BD4" w:rsidRPr="00CE3392" w:rsidRDefault="007D7BD4" w:rsidP="00B36FF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Default="00055DDF" w:rsidP="007D7BD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C5DD" id="_x0000_s1036" type="#_x0000_t202" style="position:absolute;left:0;text-align:left;margin-left:173.25pt;margin-top:490.5pt;width:397.75pt;height:313.5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ag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" filled="f" stroked="f">
                <v:textbox inset="0,0,,0">
                  <w:txbxContent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055DDF" w:rsidRPr="008A5AB2" w:rsidRDefault="00B36FFF" w:rsidP="00B36FF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Следует следить за температурой воздуха в помещении, где работают сотрудники. С помощью кондиционера ее нужно поддерживать на уровне 24 – 25 °C. Если устройства охлаждения воздуха нет, рабочий день советуют сокращать: когда температура достигнет 28,5 °C – на час, 29 °C – на 2 ч, 30,5 °C – на 4 ч.</w:t>
                      </w:r>
                    </w:p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 улице днем при температуре воздуха выше 32,5 °C проводить работы опасно. Их лучше перенести на утро или вечер. Если это невозможно, рекомендуют: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426"/>
                        </w:tabs>
                        <w:spacing w:after="160"/>
                        <w:ind w:left="0" w:firstLine="142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после каждых 15 - 20 мин. работы давать сотрудникам перерыв не менее 10 - 12 мин. для отдыха в охлажденных помещениях;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426"/>
                        </w:tabs>
                        <w:spacing w:after="160"/>
                        <w:ind w:left="0" w:firstLine="142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следить, чтобы работники не были на жаре дольше 5 ч за смену в спецодежде для защиты от теплового излучения и дольше 2 ч без нее;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426"/>
                        </w:tabs>
                        <w:spacing w:after="160"/>
                        <w:ind w:left="0" w:firstLine="142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 допускать к труду лиц младше 25 и старше 40 лет;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обеспечить доступ сотрудников к достаточному количеству питьевой воды. Ее и другие жидкости следует охлаждать до 10 – 15 °C. Советуют также выдавать подсоленную или минеральную щелочную воду, кисломолочные и витаминизированные напитки, соки, кислородно-белковые коктейли;</w:t>
                      </w:r>
                    </w:p>
                    <w:p w:rsidR="00B36FFF" w:rsidRPr="00745A3E" w:rsidRDefault="00B36FFF" w:rsidP="00B36FF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температуре выше 30 °C на работах средней тяжести сотрудникам нужно выпивать не менее 0,5 л воды в час, т.е. примерно 1 чашку каждые 20 мин.</w:t>
                      </w:r>
                    </w:p>
                    <w:p w:rsidR="007D7BD4" w:rsidRPr="00CE3392" w:rsidRDefault="007D7BD4" w:rsidP="00B36FF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Default="00055DDF" w:rsidP="007D7BD4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990A85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01744B16" wp14:editId="65713639">
                <wp:simplePos x="0" y="0"/>
                <wp:positionH relativeFrom="page">
                  <wp:posOffset>276225</wp:posOffset>
                </wp:positionH>
                <wp:positionV relativeFrom="margin">
                  <wp:posOffset>6241415</wp:posOffset>
                </wp:positionV>
                <wp:extent cx="1602105" cy="2006600"/>
                <wp:effectExtent l="0" t="0" r="55245" b="50800"/>
                <wp:wrapNone/>
                <wp:docPr id="3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2006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55DDF" w:rsidRDefault="00055DDF" w:rsidP="00A77BB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7D7BD4" w:rsidRDefault="007D7BD4" w:rsidP="0073045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96A28" w:rsidRDefault="00990A85" w:rsidP="00990A8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Информация </w:t>
                              </w:r>
                              <w:proofErr w:type="spellStart"/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Роспотребнадзора</w:t>
                              </w:r>
                              <w:proofErr w:type="spellEnd"/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10.07.2025</w:t>
                              </w:r>
                            </w:hyperlink>
                          </w:p>
                          <w:p w:rsidR="00990A85" w:rsidRPr="00990A85" w:rsidRDefault="00990A85" w:rsidP="00990A8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90A8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Дополнительный материал:</w:t>
                            </w:r>
                          </w:p>
                          <w:p w:rsidR="00055DDF" w:rsidRPr="00007B0B" w:rsidRDefault="00990A85" w:rsidP="00A96A28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Какие меры предпринять работодателю в жару</w:t>
                              </w:r>
                            </w:hyperlink>
                          </w:p>
                          <w:p w:rsidR="00055DDF" w:rsidRDefault="00055DDF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4B16" id="_x0000_s1037" style="position:absolute;left:0;text-align:left;margin-left:21.75pt;margin-top:491.45pt;width:126.15pt;height:158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055DDF" w:rsidRDefault="00055DDF" w:rsidP="00A77BB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7D7BD4" w:rsidRDefault="007D7BD4" w:rsidP="0073045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96A28" w:rsidRDefault="00990A85" w:rsidP="00990A8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5" w:history="1"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Информация </w:t>
                        </w:r>
                        <w:proofErr w:type="spellStart"/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Роспотребнадзора</w:t>
                        </w:r>
                        <w:proofErr w:type="spellEnd"/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10.07.2025</w:t>
                        </w:r>
                      </w:hyperlink>
                    </w:p>
                    <w:p w:rsidR="00990A85" w:rsidRPr="00990A85" w:rsidRDefault="00990A85" w:rsidP="00990A8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90A8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Дополнительный материал:</w:t>
                      </w:r>
                    </w:p>
                    <w:p w:rsidR="00055DDF" w:rsidRPr="00007B0B" w:rsidRDefault="00990A85" w:rsidP="00A96A28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Какие меры предпринять работодателю в жару</w:t>
                        </w:r>
                      </w:hyperlink>
                    </w:p>
                    <w:p w:rsidR="00055DDF" w:rsidRDefault="00055DDF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2169994</wp:posOffset>
                </wp:positionH>
                <wp:positionV relativeFrom="page">
                  <wp:posOffset>518616</wp:posOffset>
                </wp:positionV>
                <wp:extent cx="5243195" cy="218364"/>
                <wp:effectExtent l="0" t="0" r="14605" b="1079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218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85" w:rsidRPr="00745A3E" w:rsidRDefault="00990A85" w:rsidP="00990A8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Ю1"/>
                            <w:r w:rsidRPr="00745A3E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ПРАВИТЕЛЬСТВО ОПРЕДЕЛИЛО НАЦИОНАЛЬНЫЙ МЕССЕНДЖЕР</w:t>
                            </w:r>
                          </w:p>
                          <w:bookmarkEnd w:id="6"/>
                          <w:p w:rsidR="00990A85" w:rsidRPr="00745A3E" w:rsidRDefault="00990A85" w:rsidP="00990A8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0.85pt;margin-top:40.85pt;width:412.85pt;height:17.2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h1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" filled="f" stroked="f">
                <v:textbox inset="0,0,0,0">
                  <w:txbxContent>
                    <w:p w:rsidR="00990A85" w:rsidRPr="00745A3E" w:rsidRDefault="00990A85" w:rsidP="00990A8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Ю1"/>
                      <w:r w:rsidRPr="00745A3E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ПРАВИТЕЛЬСТВО ОПРЕДЕЛИЛО НАЦИОНАЛЬНЫЙ МЕССЕНДЖЕР</w:t>
                      </w:r>
                    </w:p>
                    <w:bookmarkEnd w:id="7"/>
                    <w:p w:rsidR="00990A85" w:rsidRPr="00745A3E" w:rsidRDefault="00990A85" w:rsidP="00990A8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990A85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990A85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2111697</wp:posOffset>
                </wp:positionH>
                <wp:positionV relativeFrom="page">
                  <wp:posOffset>835044</wp:posOffset>
                </wp:positionV>
                <wp:extent cx="5217160" cy="2494247"/>
                <wp:effectExtent l="0" t="0" r="0" b="190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990A85" w:rsidRPr="00745A3E" w:rsidRDefault="00990A85" w:rsidP="00990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Российский многофункциональный сервис обмена информацией будет работать на базе «Цифровой платформы MAX». Распоряжение об этом размещено на сайте правительства 15 июля.</w:t>
                            </w: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spacing w:after="160"/>
                              <w:ind w:left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На платформе уже доступны, </w:t>
                            </w:r>
                            <w:proofErr w:type="gramStart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например</w:t>
                            </w:r>
                            <w:proofErr w:type="gramEnd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быстрый и безопасный мессенджер с возможностью отправлять файлы до 4 Гб и общаться в групповых чатах;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видеозвонки</w:t>
                            </w:r>
                            <w:proofErr w:type="spellEnd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 неограниченным временем сессии и числом участников;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денежные переводы в чате с собеседником;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ИИ-помощник для рабочих и бытовых задач;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каналы СМИ (в тестовом режиме) и мини-приложения отечественных компаний.</w:t>
                            </w:r>
                          </w:p>
                          <w:p w:rsidR="000C71F3" w:rsidRPr="00F66EE6" w:rsidRDefault="000C71F3" w:rsidP="00C9304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6.3pt;margin-top:65.75pt;width:410.8pt;height:196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990A85" w:rsidRPr="00745A3E" w:rsidRDefault="00990A85" w:rsidP="00990A85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Российский многофункциональный сервис обмена информацией будет работать на базе «Цифровой платформы MAX». Распоряжение об этом размещено на сайте правительства 15 июля.</w:t>
                      </w: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90A85" w:rsidRPr="00745A3E" w:rsidRDefault="00990A85" w:rsidP="00990A85">
                      <w:pPr>
                        <w:pStyle w:val="af"/>
                        <w:spacing w:after="160"/>
                        <w:ind w:left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На платформе уже доступны, </w:t>
                      </w:r>
                      <w:proofErr w:type="gramStart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например</w:t>
                      </w:r>
                      <w:proofErr w:type="gramEnd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: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быстрый и безопасный мессенджер с возможностью отправлять файлы до 4 Гб и общаться в групповых чатах;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proofErr w:type="spellStart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видеозвонки</w:t>
                      </w:r>
                      <w:proofErr w:type="spellEnd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 неограниченным временем сессии и числом участников;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денежные переводы в чате с собеседником;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ИИ-помощник для рабочих и бытовых задач;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каналы СМИ (в тестовом режиме) и мини-приложения отечественных компаний.</w:t>
                      </w:r>
                    </w:p>
                    <w:p w:rsidR="000C71F3" w:rsidRPr="00F66EE6" w:rsidRDefault="000C71F3" w:rsidP="00C9304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766EB" w:rsidRPr="004366EC" w:rsidRDefault="00990A85" w:rsidP="00A96A2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Распоряжение Правительства РФ от 12.07.2025 N 1880-р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766EB" w:rsidRPr="004366EC" w:rsidRDefault="00990A85" w:rsidP="00A96A2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Распоряжение Правительства РФ от 12.07.2025 N 1880-р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3045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467BD9E" wp14:editId="3AE21BDC">
                <wp:simplePos x="0" y="0"/>
                <wp:positionH relativeFrom="page">
                  <wp:posOffset>171099</wp:posOffset>
                </wp:positionH>
                <wp:positionV relativeFrom="page">
                  <wp:posOffset>3488093</wp:posOffset>
                </wp:positionV>
                <wp:extent cx="1823085" cy="1270660"/>
                <wp:effectExtent l="0" t="0" r="0" b="571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BD9E" id="_x0000_s1042" type="#_x0000_t202" style="position:absolute;margin-left:13.45pt;margin-top:274.65pt;width:143.55pt;height:100.0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N9ugIAALw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51941CF" wp14:editId="04FE5514">
                <wp:simplePos x="0" y="0"/>
                <wp:positionH relativeFrom="margin">
                  <wp:align>left</wp:align>
                </wp:positionH>
                <wp:positionV relativeFrom="paragraph">
                  <wp:posOffset>285787</wp:posOffset>
                </wp:positionV>
                <wp:extent cx="6962140" cy="635"/>
                <wp:effectExtent l="0" t="0" r="29210" b="3746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F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9" o:spid="_x0000_s1026" type="#_x0000_t32" style="position:absolute;margin-left:0;margin-top:22.5pt;width:548.2pt;height:.05pt;z-index:25197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324743" w:rsidRPr="00324743" w:rsidRDefault="0094440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12A08E" wp14:editId="61A63B94">
                <wp:simplePos x="0" y="0"/>
                <wp:positionH relativeFrom="margin">
                  <wp:posOffset>1958330</wp:posOffset>
                </wp:positionH>
                <wp:positionV relativeFrom="page">
                  <wp:posOffset>3499201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85" w:rsidRPr="00745A3E" w:rsidRDefault="00990A85" w:rsidP="00990A8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З1"/>
                            <w:r w:rsidRPr="00745A3E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ШТРАФ ЗА КОММЕРЧЕСКИЙ ПОДКУП ПО КОАП РФ НЕ ОСНОВАНИЕ ДЛЯ ОТКАЗА ОТ КОНТРАКТА, СОГЛАСИЛСЯ ВС РФ</w:t>
                            </w:r>
                          </w:p>
                          <w:bookmarkEnd w:id="8"/>
                          <w:p w:rsidR="00455114" w:rsidRPr="000C71F3" w:rsidRDefault="00455114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A08E" id="_x0000_s1043" type="#_x0000_t202" style="position:absolute;margin-left:154.2pt;margin-top:275.5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WH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" filled="f" stroked="f">
                <v:textbox inset="0,0,0,0">
                  <w:txbxContent>
                    <w:p w:rsidR="00990A85" w:rsidRPr="00745A3E" w:rsidRDefault="00990A85" w:rsidP="00990A8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З1"/>
                      <w:r w:rsidRPr="00745A3E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ШТРАФ ЗА КОММЕРЧЕСКИЙ ПОДКУП ПО КОАП РФ НЕ ОСНОВАНИЕ ДЛЯ ОТКАЗА ОТ КОНТРАКТА, СОГЛАСИЛСЯ ВС РФ</w:t>
                      </w:r>
                    </w:p>
                    <w:bookmarkEnd w:id="9"/>
                    <w:p w:rsidR="00455114" w:rsidRPr="000C71F3" w:rsidRDefault="00455114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6705AD9" wp14:editId="0F5A0E80">
                <wp:simplePos x="0" y="0"/>
                <wp:positionH relativeFrom="page">
                  <wp:posOffset>2156346</wp:posOffset>
                </wp:positionH>
                <wp:positionV relativeFrom="page">
                  <wp:posOffset>3930555</wp:posOffset>
                </wp:positionV>
                <wp:extent cx="5215956" cy="4449095"/>
                <wp:effectExtent l="0" t="0" r="0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956" cy="44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90A85" w:rsidRPr="00745A3E" w:rsidRDefault="00990A85" w:rsidP="00990A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период исполнения контракта подрядчика оштрафовали за незаконное вознаграждение от </w:t>
                            </w:r>
                            <w:proofErr w:type="spellStart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юрлица</w:t>
                            </w:r>
                            <w:proofErr w:type="spellEnd"/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Заказчик вынужденно отказался от сделки, поскольку по Закону N 44-ФЗ привлечение к ответственности за такое нарушение – это повод не допускать участника к закупке. Суды признали односторонний отказ недействительным.</w:t>
                            </w:r>
                          </w:p>
                          <w:p w:rsidR="00944405" w:rsidRPr="00CE3392" w:rsidRDefault="00944405" w:rsidP="0073045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spacing w:after="160"/>
                              <w:ind w:left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ВС РФ поддержал вывод судов:</w:t>
                            </w:r>
                          </w:p>
                          <w:p w:rsidR="00990A85" w:rsidRPr="00745A3E" w:rsidRDefault="00990A85" w:rsidP="00990A8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45A3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подрядчика наказали уже при исполнении контракта. Это не отменяет того, что на даты подачи заявки, определения победителя и заключения сделки контрагент соответствовал единым требованиям.</w:t>
                            </w:r>
                          </w:p>
                          <w:p w:rsidR="0004550E" w:rsidRPr="00D745FB" w:rsidRDefault="0004550E" w:rsidP="000C71F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5AD9" id="_x0000_s1044" type="#_x0000_t202" style="position:absolute;margin-left:169.8pt;margin-top:309.5pt;width:410.7pt;height:350.3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90A85" w:rsidRPr="00745A3E" w:rsidRDefault="00990A85" w:rsidP="00990A85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период исполнения контракта подрядчика оштрафовали за незаконное вознаграждение от </w:t>
                      </w:r>
                      <w:proofErr w:type="spellStart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юрлица</w:t>
                      </w:r>
                      <w:proofErr w:type="spellEnd"/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Заказчик вынужденно отказался от сделки, поскольку по Закону N 44-ФЗ привлечение к ответственности за такое нарушение – это повод не допускать участника к закупке. Суды признали односторонний отказ недействительным.</w:t>
                      </w:r>
                    </w:p>
                    <w:p w:rsidR="00944405" w:rsidRPr="00CE3392" w:rsidRDefault="00944405" w:rsidP="0073045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90A85" w:rsidRPr="00745A3E" w:rsidRDefault="00990A85" w:rsidP="00990A85">
                      <w:pPr>
                        <w:pStyle w:val="af"/>
                        <w:spacing w:after="160"/>
                        <w:ind w:left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ВС РФ поддержал вывод судов:</w:t>
                      </w:r>
                    </w:p>
                    <w:p w:rsidR="00990A85" w:rsidRPr="00745A3E" w:rsidRDefault="00990A85" w:rsidP="00990A8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45A3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подрядчика наказали уже при исполнении контракта. Это не отменяет того, что на даты подачи заявки, определения победителя и заключения сделки контрагент соответствовал единым требованиям.</w:t>
                      </w:r>
                    </w:p>
                    <w:p w:rsidR="0004550E" w:rsidRPr="00D745FB" w:rsidRDefault="0004550E" w:rsidP="000C71F3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73045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CEB0BE9" wp14:editId="3034A118">
                <wp:simplePos x="0" y="0"/>
                <wp:positionH relativeFrom="page">
                  <wp:posOffset>254303</wp:posOffset>
                </wp:positionH>
                <wp:positionV relativeFrom="page">
                  <wp:posOffset>4912085</wp:posOffset>
                </wp:positionV>
                <wp:extent cx="1668145" cy="1080654"/>
                <wp:effectExtent l="0" t="0" r="65405" b="6286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08065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90A85" w:rsidRPr="00F66EE6" w:rsidRDefault="00990A85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071CB" w:rsidRDefault="00990A85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745A3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ВС РФ от 03.07.2025 N 302-ЭС25-5828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0BE9" id="Rectangle 463" o:spid="_x0000_s1045" style="position:absolute;left:0;text-align:left;margin-left:20pt;margin-top:386.8pt;width:131.35pt;height:85.1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90A85" w:rsidRPr="00F66EE6" w:rsidRDefault="00990A85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071CB" w:rsidRDefault="00990A85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745A3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ВС РФ от 03.07.2025 N 302-ЭС25-5828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C55E7C" w:rsidP="00D745FB">
      <w:pPr>
        <w:tabs>
          <w:tab w:val="left" w:pos="1371"/>
        </w:tabs>
        <w:rPr>
          <w:lang w:eastAsia="ru-RU"/>
        </w:rPr>
      </w:pPr>
      <w:r w:rsidRPr="00C9304A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7401121" wp14:editId="2FDDFB4D">
                <wp:simplePos x="0" y="0"/>
                <wp:positionH relativeFrom="margin">
                  <wp:posOffset>2167568</wp:posOffset>
                </wp:positionH>
                <wp:positionV relativeFrom="page">
                  <wp:posOffset>8594374</wp:posOffset>
                </wp:positionV>
                <wp:extent cx="4640580" cy="328295"/>
                <wp:effectExtent l="0" t="0" r="7620" b="1460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Pr="000C71F3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1121" id="_x0000_s1046" type="#_x0000_t202" style="position:absolute;margin-left:170.65pt;margin-top:676.7pt;width:365.4pt;height:25.8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33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" filled="f" stroked="f">
                <v:textbox inset="0,0,0,0">
                  <w:txbxContent>
                    <w:p w:rsidR="00C9304A" w:rsidRPr="000C71F3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45FB"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643790"/>
    <w:multiLevelType w:val="hybridMultilevel"/>
    <w:tmpl w:val="996ADCE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6"/>
  </w:num>
  <w:num w:numId="5">
    <w:abstractNumId w:val="5"/>
  </w:num>
  <w:num w:numId="6">
    <w:abstractNumId w:val="9"/>
  </w:num>
  <w:num w:numId="7">
    <w:abstractNumId w:val="1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20"/>
  </w:num>
  <w:num w:numId="13">
    <w:abstractNumId w:val="22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25"/>
  </w:num>
  <w:num w:numId="20">
    <w:abstractNumId w:val="23"/>
  </w:num>
  <w:num w:numId="21">
    <w:abstractNumId w:val="10"/>
  </w:num>
  <w:num w:numId="22">
    <w:abstractNumId w:val="24"/>
  </w:num>
  <w:num w:numId="23">
    <w:abstractNumId w:val="17"/>
  </w:num>
  <w:num w:numId="24">
    <w:abstractNumId w:val="21"/>
  </w:num>
  <w:num w:numId="25">
    <w:abstractNumId w:val="7"/>
  </w:num>
  <w:num w:numId="26">
    <w:abstractNumId w:val="11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5DDF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6750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141A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1297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045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D7BD4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1ADE"/>
    <w:rsid w:val="00932848"/>
    <w:rsid w:val="009341C5"/>
    <w:rsid w:val="00935FB8"/>
    <w:rsid w:val="00937150"/>
    <w:rsid w:val="00940B31"/>
    <w:rsid w:val="0094360D"/>
    <w:rsid w:val="00944405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0A85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77BB5"/>
    <w:rsid w:val="00A90083"/>
    <w:rsid w:val="00A90135"/>
    <w:rsid w:val="00A9049F"/>
    <w:rsid w:val="00A91699"/>
    <w:rsid w:val="00A91E9E"/>
    <w:rsid w:val="00A92FE9"/>
    <w:rsid w:val="00A96A28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36FFF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5E7C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304A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7C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90F9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699" TargetMode="External"/><Relationship Id="rId13" Type="http://schemas.openxmlformats.org/officeDocument/2006/relationships/hyperlink" Target="https://login.consultant.ru/link/?req=doc&amp;base=LAW&amp;n=303815" TargetMode="External"/><Relationship Id="rId18" Type="http://schemas.openxmlformats.org/officeDocument/2006/relationships/hyperlink" Target="https://login.consultant.ru/link/?req=doc&amp;base=LAW&amp;n=50989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09712" TargetMode="External"/><Relationship Id="rId12" Type="http://schemas.openxmlformats.org/officeDocument/2006/relationships/hyperlink" Target="https://login.consultant.ru/link/?req=doc&amp;base=QUEST&amp;n=232025https://login.consultant.ru/link/?req=doc&amp;base=QUEST&amp;n=232025" TargetMode="External"/><Relationship Id="rId17" Type="http://schemas.openxmlformats.org/officeDocument/2006/relationships/hyperlink" Target="https://login.consultant.ru/link/?req=doc&amp;base=LAW&amp;n=5098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52960" TargetMode="External"/><Relationship Id="rId20" Type="http://schemas.openxmlformats.org/officeDocument/2006/relationships/hyperlink" Target="https://login.consultant.ru/link/?req=doc&amp;base=ARB&amp;n=8589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32025https://login.consultant.ru/link/?req=doc&amp;base=QUEST&amp;n=23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038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9699" TargetMode="External"/><Relationship Id="rId19" Type="http://schemas.openxmlformats.org/officeDocument/2006/relationships/hyperlink" Target="https://login.consultant.ru/link/?req=doc&amp;base=ARB&amp;n=858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9712" TargetMode="External"/><Relationship Id="rId14" Type="http://schemas.openxmlformats.org/officeDocument/2006/relationships/hyperlink" Target="https://login.consultant.ru/link/?req=doc&amp;base=PBI&amp;n=2529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3</cp:revision>
  <cp:lastPrinted>2025-07-18T03:55:00Z</cp:lastPrinted>
  <dcterms:created xsi:type="dcterms:W3CDTF">2025-07-18T03:55:00Z</dcterms:created>
  <dcterms:modified xsi:type="dcterms:W3CDTF">2025-07-18T04:01:00Z</dcterms:modified>
</cp:coreProperties>
</file>