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E66" w:rsidRDefault="00895F09" w:rsidP="00735E66">
      <w:pPr>
        <w:tabs>
          <w:tab w:val="left" w:pos="2528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B5F13B1" wp14:editId="09836B56">
                <wp:simplePos x="0" y="0"/>
                <wp:positionH relativeFrom="page">
                  <wp:posOffset>2223902</wp:posOffset>
                </wp:positionH>
                <wp:positionV relativeFrom="page">
                  <wp:posOffset>549976</wp:posOffset>
                </wp:positionV>
                <wp:extent cx="5102225" cy="314325"/>
                <wp:effectExtent l="0" t="0" r="3175" b="9525"/>
                <wp:wrapNone/>
                <wp:docPr id="2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22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22EE" w:rsidRPr="00564F71" w:rsidRDefault="00E822EE" w:rsidP="00E822EE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0" w:name="бух"/>
                            <w:r w:rsidRPr="00564F71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МИНТРУД ОБНОВИЛ ПОРЯДОК ПОДТВЕРЖДЕНИЯ ОСНОВНОГО ВИДА ДЕЯТЕЛЬНОСТИ ПОДРАЗДЕЛЕНИЙ ПО ВЗНОСАМ НА ТРАВМАТИЗМ</w:t>
                            </w:r>
                          </w:p>
                          <w:bookmarkEnd w:id="0"/>
                          <w:p w:rsidR="00B27470" w:rsidRPr="00C87B8E" w:rsidRDefault="00B27470" w:rsidP="00756A32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pStyle w:val="1"/>
                              <w:tabs>
                                <w:tab w:val="left" w:pos="284"/>
                                <w:tab w:val="left" w:pos="426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C3149" w:rsidRDefault="00B27470" w:rsidP="00432C71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AC29E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43CEC" w:rsidRDefault="00B27470" w:rsidP="006202C3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B40C8" w:rsidRDefault="00B27470" w:rsidP="006D45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F13B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75.1pt;margin-top:43.3pt;width:401.75pt;height:24.75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TsGrQIAAKs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" filled="f" stroked="f">
                <v:textbox inset="0,0,0,0">
                  <w:txbxContent>
                    <w:p w:rsidR="00E822EE" w:rsidRPr="00564F71" w:rsidRDefault="00E822EE" w:rsidP="00E822EE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1" w:name="бух"/>
                      <w:r w:rsidRPr="00564F71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МИНТРУД ОБНОВИЛ ПОРЯДОК ПОДТВЕРЖДЕНИЯ ОСНОВНОГО ВИДА ДЕЯТЕЛЬНОСТИ ПОДРАЗДЕЛЕНИЙ ПО ВЗНОСАМ НА ТРАВМАТИЗМ</w:t>
                      </w:r>
                    </w:p>
                    <w:bookmarkEnd w:id="1"/>
                    <w:p w:rsidR="00B27470" w:rsidRPr="00C87B8E" w:rsidRDefault="00B27470" w:rsidP="00756A32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2C701F">
                      <w:pPr>
                        <w:pStyle w:val="1"/>
                        <w:tabs>
                          <w:tab w:val="left" w:pos="284"/>
                          <w:tab w:val="left" w:pos="426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A24A94" w:rsidRDefault="00B27470" w:rsidP="00485423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C3149" w:rsidRDefault="00B27470" w:rsidP="00432C71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AC29E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43CEC" w:rsidRDefault="00B27470" w:rsidP="006202C3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B40C8" w:rsidRDefault="00B27470" w:rsidP="006D45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/>
                  </w:txbxContent>
                </v:textbox>
                <w10:wrap anchorx="page" anchory="page"/>
              </v:shape>
            </w:pict>
          </mc:Fallback>
        </mc:AlternateContent>
      </w:r>
      <w:r w:rsidR="008235F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1B97A5E" wp14:editId="13981D80">
                <wp:simplePos x="0" y="0"/>
                <wp:positionH relativeFrom="page">
                  <wp:posOffset>206375</wp:posOffset>
                </wp:positionH>
                <wp:positionV relativeFrom="page">
                  <wp:posOffset>508635</wp:posOffset>
                </wp:positionV>
                <wp:extent cx="1772920" cy="984885"/>
                <wp:effectExtent l="0" t="0" r="0" b="0"/>
                <wp:wrapNone/>
                <wp:docPr id="26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984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AE7FD5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Default="00B27470" w:rsidP="00756A32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Бухгалтеру коммерческому</w:t>
                            </w:r>
                            <w:r w:rsidR="00E822EE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и бюджетному</w:t>
                            </w:r>
                            <w:r w:rsidR="009C1308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27470" w:rsidRPr="00870CCA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27470" w:rsidRPr="0036155D" w:rsidRDefault="00B27470" w:rsidP="0036155D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97A5E" id="Text Box 324" o:spid="_x0000_s1027" type="#_x0000_t202" style="position:absolute;margin-left:16.25pt;margin-top:40.05pt;width:139.6pt;height:77.5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R4qtQ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" filled="f" stroked="f">
                <v:textbox inset=",0,,0">
                  <w:txbxContent>
                    <w:p w:rsidR="00B27470" w:rsidRDefault="00B27470" w:rsidP="00AE7FD5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Default="00B27470" w:rsidP="00756A32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>Бухгалтеру коммерческому</w:t>
                      </w:r>
                      <w:r w:rsidR="00E822EE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и бюджетному</w:t>
                      </w:r>
                      <w:r w:rsidR="009C1308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27470" w:rsidRPr="00870CCA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27470" w:rsidRPr="0036155D" w:rsidRDefault="00B27470" w:rsidP="0036155D"/>
                  </w:txbxContent>
                </v:textbox>
                <w10:wrap anchorx="page" anchory="page"/>
              </v:shape>
            </w:pict>
          </mc:Fallback>
        </mc:AlternateContent>
      </w:r>
      <w:r w:rsidR="00735E66">
        <w:tab/>
      </w:r>
    </w:p>
    <w:p w:rsidR="00735E66" w:rsidRPr="00D26887" w:rsidRDefault="00895F09" w:rsidP="005D55D8">
      <w:pPr>
        <w:ind w:left="-142"/>
        <w:rPr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821C9B0" wp14:editId="634330B0">
                <wp:simplePos x="0" y="0"/>
                <wp:positionH relativeFrom="page">
                  <wp:posOffset>2149434</wp:posOffset>
                </wp:positionH>
                <wp:positionV relativeFrom="page">
                  <wp:posOffset>1104405</wp:posOffset>
                </wp:positionV>
                <wp:extent cx="5217160" cy="3123211"/>
                <wp:effectExtent l="0" t="0" r="0" b="1270"/>
                <wp:wrapNone/>
                <wp:docPr id="2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7160" cy="31232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0831" w:rsidRDefault="00B27470" w:rsidP="00D745FB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E822EE" w:rsidRPr="00BE2714" w:rsidRDefault="00E822EE" w:rsidP="00E822EE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BE271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Установили, что подтверждать основной вид деятельности по месту нахождения подразделения нужно, только если по </w:t>
                            </w:r>
                            <w:proofErr w:type="spellStart"/>
                            <w:r w:rsidRPr="00BE271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бухотчетности</w:t>
                            </w:r>
                            <w:proofErr w:type="spellEnd"/>
                            <w:r w:rsidRPr="00BE271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за прошлый год он изменился. Обновили формы документов и правила выделения подразделений в самостоятельные классификационные единицы. Новшества вступают с силу 27 октября.</w:t>
                            </w:r>
                          </w:p>
                          <w:p w:rsidR="0044753E" w:rsidRPr="005D1524" w:rsidRDefault="0044753E" w:rsidP="0044753E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E4E57" w:rsidRDefault="00B27470" w:rsidP="008E4E57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8E4E57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Благодаря материалу можно у</w:t>
                            </w:r>
                            <w:bookmarkStart w:id="2" w:name="_GoBack"/>
                            <w:bookmarkEnd w:id="2"/>
                            <w:r w:rsidRPr="008E4E57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знать: </w:t>
                            </w:r>
                          </w:p>
                          <w:p w:rsidR="00E822EE" w:rsidRPr="00BE2714" w:rsidRDefault="00E822EE" w:rsidP="00E822EE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BE271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если по </w:t>
                            </w:r>
                            <w:proofErr w:type="spellStart"/>
                            <w:r w:rsidRPr="00BE271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бухотчетности</w:t>
                            </w:r>
                            <w:proofErr w:type="spellEnd"/>
                            <w:r w:rsidRPr="00BE271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за прошлый год у обособленного подразделения изменился ОВЭД, страхователь направляет заявление и справку-подтверждение. Срок подтверждения прежний – не позднее 15 апреля. Направлять копию пояснительной записки, как ранее, не надо. Также не нужно подтверждать ОВЭД, если нет изменений;</w:t>
                            </w:r>
                          </w:p>
                          <w:p w:rsidR="00E822EE" w:rsidRPr="00BE2714" w:rsidRDefault="00E822EE" w:rsidP="00E822EE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BE271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заявление о выделении подразделений в самостоятельные классификационные единицы страхователь должен подать в СФР по месту своей регистрации не позднее 15 апреля. К заявлению нужно приложить копии документов, которые подтверждают ведение подразделениями ВЭД, которые не являются ОВЭД страхователя и определяют учет его финансово-хозяйственной деятельности. Такими документами могут быть положение о подразделениях, выписка из учетной политики.</w:t>
                            </w:r>
                          </w:p>
                          <w:p w:rsidR="00B27470" w:rsidRPr="00441662" w:rsidRDefault="00B27470" w:rsidP="0044753E">
                            <w:pPr>
                              <w:pStyle w:val="af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1C9B0" id="Text Box 14" o:spid="_x0000_s1028" type="#_x0000_t202" style="position:absolute;left:0;text-align:left;margin-left:169.25pt;margin-top:86.95pt;width:410.8pt;height:245.9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" filled="f" stroked="f">
                <v:textbox inset="0,0,,0">
                  <w:txbxContent>
                    <w:p w:rsidR="00820831" w:rsidRDefault="00B27470" w:rsidP="00D745FB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E822EE" w:rsidRPr="00BE2714" w:rsidRDefault="00E822EE" w:rsidP="00E822EE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BE2714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Установили, что подтверждать основной вид деятельности по месту нахождения подразделения нужно, только если по </w:t>
                      </w:r>
                      <w:proofErr w:type="spellStart"/>
                      <w:r w:rsidRPr="00BE2714">
                        <w:rPr>
                          <w:rFonts w:ascii="Century Gothic" w:hAnsi="Century Gothic"/>
                          <w:sz w:val="19"/>
                          <w:szCs w:val="19"/>
                        </w:rPr>
                        <w:t>бухотчетности</w:t>
                      </w:r>
                      <w:proofErr w:type="spellEnd"/>
                      <w:r w:rsidRPr="00BE2714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за прошлый год он изменился. Обновили формы документов и правила выделения подразделений в самостоятельные классификационные единицы. Новшества вступают с силу 27 октября.</w:t>
                      </w:r>
                    </w:p>
                    <w:p w:rsidR="0044753E" w:rsidRPr="005D1524" w:rsidRDefault="0044753E" w:rsidP="0044753E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E4E57" w:rsidRDefault="00B27470" w:rsidP="008E4E57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8E4E57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Благодаря материалу можно у</w:t>
                      </w:r>
                      <w:bookmarkStart w:id="3" w:name="_GoBack"/>
                      <w:bookmarkEnd w:id="3"/>
                      <w:r w:rsidRPr="008E4E57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знать: </w:t>
                      </w:r>
                    </w:p>
                    <w:p w:rsidR="00E822EE" w:rsidRPr="00BE2714" w:rsidRDefault="00E822EE" w:rsidP="00E822EE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BE2714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если по </w:t>
                      </w:r>
                      <w:proofErr w:type="spellStart"/>
                      <w:r w:rsidRPr="00BE2714">
                        <w:rPr>
                          <w:rFonts w:ascii="Century Gothic" w:hAnsi="Century Gothic"/>
                          <w:sz w:val="19"/>
                          <w:szCs w:val="19"/>
                        </w:rPr>
                        <w:t>бухотчетности</w:t>
                      </w:r>
                      <w:proofErr w:type="spellEnd"/>
                      <w:r w:rsidRPr="00BE2714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за прошлый год у обособленного подразделения изменился ОВЭД, страхователь направляет заявление и справку-подтверждение. Срок подтверждения прежний – не позднее 15 апреля. Направлять копию пояснительной записки, как ранее, не надо. Также не нужно подтверждать ОВЭД, если нет изменений;</w:t>
                      </w:r>
                    </w:p>
                    <w:p w:rsidR="00E822EE" w:rsidRPr="00BE2714" w:rsidRDefault="00E822EE" w:rsidP="00E822EE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BE2714">
                        <w:rPr>
                          <w:rFonts w:ascii="Century Gothic" w:hAnsi="Century Gothic"/>
                          <w:sz w:val="19"/>
                          <w:szCs w:val="19"/>
                        </w:rPr>
                        <w:t>заявление о выделении подразделений в самостоятельные классификационные единицы страхователь должен подать в СФР по месту своей регистрации не позднее 15 апреля. К заявлению нужно приложить копии документов, которые подтверждают ведение подразделениями ВЭД, которые не являются ОВЭД страхователя и определяют учет его финансово-хозяйственной деятельности. Такими документами могут быть положение о подразделениях, выписка из учетной политики.</w:t>
                      </w:r>
                    </w:p>
                    <w:p w:rsidR="00B27470" w:rsidRPr="00441662" w:rsidRDefault="00B27470" w:rsidP="0044753E">
                      <w:pPr>
                        <w:pStyle w:val="af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35E66" w:rsidRPr="00D26887" w:rsidRDefault="00735E66" w:rsidP="00735E66">
      <w:pPr>
        <w:rPr>
          <w:rFonts w:ascii="Century Gothic" w:eastAsia="Times New Roman" w:hAnsi="Century Gothic" w:cs="Century Gothic"/>
          <w:b/>
          <w:i/>
          <w:iCs/>
          <w:sz w:val="16"/>
          <w:szCs w:val="16"/>
          <w:u w:val="single"/>
          <w:lang w:eastAsia="ru-RU"/>
        </w:rPr>
      </w:pPr>
    </w:p>
    <w:p w:rsidR="00735E66" w:rsidRPr="00D26887" w:rsidRDefault="00E822EE" w:rsidP="00735E66">
      <w:pPr>
        <w:rPr>
          <w:rFonts w:ascii="Century Gothic" w:hAnsi="Century Gothic"/>
          <w:b/>
          <w:i/>
          <w:sz w:val="16"/>
          <w:szCs w:val="16"/>
        </w:rPr>
      </w:pPr>
      <w:r>
        <w:rPr>
          <w:i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5065E87B" wp14:editId="7094A8B9">
                <wp:simplePos x="0" y="0"/>
                <wp:positionH relativeFrom="page">
                  <wp:posOffset>273132</wp:posOffset>
                </wp:positionH>
                <wp:positionV relativeFrom="page">
                  <wp:posOffset>1674421</wp:posOffset>
                </wp:positionV>
                <wp:extent cx="1586865" cy="1555667"/>
                <wp:effectExtent l="0" t="0" r="51435" b="64135"/>
                <wp:wrapNone/>
                <wp:docPr id="25" name="Rectangl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6865" cy="155566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6202C3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E822EE" w:rsidRPr="00BE2714" w:rsidRDefault="00E822EE" w:rsidP="00E822EE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Pr="00BE2714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Приказ Минтруда России от 24.07.2025 N 463н</w:t>
                              </w:r>
                            </w:hyperlink>
                          </w:p>
                          <w:p w:rsidR="00E822EE" w:rsidRDefault="00E822EE" w:rsidP="00E822EE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  <w:highlight w:val="yellow"/>
                              </w:rPr>
                            </w:pPr>
                          </w:p>
                          <w:p w:rsidR="00E822EE" w:rsidRPr="00BE2714" w:rsidRDefault="00E822EE" w:rsidP="00E822E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BE2714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Дополнительные материалы по теме:</w:t>
                            </w:r>
                          </w:p>
                          <w:p w:rsidR="00E822EE" w:rsidRPr="00BE2714" w:rsidRDefault="00E822EE" w:rsidP="00E822E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hyperlink r:id="rId8" w:history="1">
                              <w:r w:rsidRPr="00BE2714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Обзор: "Взносы на травматизм: Минтруд утвердил порядок подтверждения вида деятельности подразделений"</w:t>
                              </w:r>
                            </w:hyperlink>
                          </w:p>
                          <w:p w:rsidR="00E822EE" w:rsidRPr="00564F71" w:rsidRDefault="00E822EE" w:rsidP="00E822EE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  <w:highlight w:val="yellow"/>
                              </w:rPr>
                            </w:pPr>
                          </w:p>
                          <w:p w:rsidR="00B27470" w:rsidRDefault="00B27470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5E87B" id="Rectangle 336" o:spid="_x0000_s1029" style="position:absolute;margin-left:21.5pt;margin-top:131.85pt;width:124.95pt;height:122.5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" fillcolor="white [3212]" strokecolor="#f2f2f2" strokeweight=".25pt">
                <v:shadow on="t" color="#868686"/>
                <v:textbox inset="0,0,0,0">
                  <w:txbxContent>
                    <w:p w:rsidR="00B27470" w:rsidRDefault="00B27470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6202C3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E822EE" w:rsidRPr="00BE2714" w:rsidRDefault="00E822EE" w:rsidP="00E822EE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9" w:history="1">
                        <w:r w:rsidRPr="00BE2714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Приказ Минтруда России от 24.07.2025 N 463н</w:t>
                        </w:r>
                      </w:hyperlink>
                    </w:p>
                    <w:p w:rsidR="00E822EE" w:rsidRDefault="00E822EE" w:rsidP="00E822EE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  <w:highlight w:val="yellow"/>
                        </w:rPr>
                      </w:pPr>
                    </w:p>
                    <w:p w:rsidR="00E822EE" w:rsidRPr="00BE2714" w:rsidRDefault="00E822EE" w:rsidP="00E822EE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BE2714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Дополнительные материалы по теме:</w:t>
                      </w:r>
                    </w:p>
                    <w:p w:rsidR="00E822EE" w:rsidRPr="00BE2714" w:rsidRDefault="00E822EE" w:rsidP="00E822EE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hyperlink r:id="rId10" w:history="1">
                        <w:r w:rsidRPr="00BE2714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Обзор: "Взносы на травматизм: Минтруд утвердил порядок подтверждения вида деятельности подразделений"</w:t>
                        </w:r>
                      </w:hyperlink>
                    </w:p>
                    <w:p w:rsidR="00E822EE" w:rsidRPr="00564F71" w:rsidRDefault="00E822EE" w:rsidP="00E822EE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  <w:highlight w:val="yellow"/>
                        </w:rPr>
                      </w:pPr>
                    </w:p>
                    <w:p w:rsidR="00B27470" w:rsidRDefault="00B27470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35E66" w:rsidRPr="00E85E09" w:rsidRDefault="00735E66" w:rsidP="00735E66">
      <w:pPr>
        <w:rPr>
          <w:rFonts w:ascii="Century Gothic" w:hAnsi="Century Gothic"/>
          <w:b/>
          <w:sz w:val="16"/>
          <w:szCs w:val="16"/>
        </w:rPr>
      </w:pPr>
    </w:p>
    <w:p w:rsidR="00735E66" w:rsidRPr="00E85E09" w:rsidRDefault="00735E66" w:rsidP="00735E66">
      <w:pPr>
        <w:rPr>
          <w:rFonts w:ascii="Century Gothic" w:hAnsi="Century Gothic"/>
        </w:rPr>
      </w:pPr>
    </w:p>
    <w:p w:rsidR="00735E66" w:rsidRPr="00E85E09" w:rsidRDefault="00735E66" w:rsidP="00847888">
      <w:pPr>
        <w:ind w:firstLine="708"/>
      </w:pPr>
    </w:p>
    <w:p w:rsidR="00C42FDD" w:rsidRDefault="00C42FDD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</w:p>
    <w:p w:rsidR="006202C3" w:rsidRPr="000701B9" w:rsidRDefault="006202C3" w:rsidP="000701B9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hAnsi="Century Gothic" w:cs="Century Gothic"/>
          <w:b/>
          <w:bCs/>
          <w:color w:val="5F497A" w:themeColor="accent4" w:themeShade="BF"/>
          <w:sz w:val="24"/>
          <w:szCs w:val="24"/>
          <w:u w:val="single"/>
        </w:rPr>
      </w:pPr>
    </w:p>
    <w:p w:rsidR="00C42FDD" w:rsidRDefault="00F84193" w:rsidP="00F84193">
      <w:pPr>
        <w:tabs>
          <w:tab w:val="left" w:pos="284"/>
          <w:tab w:val="left" w:pos="1250"/>
        </w:tabs>
        <w:autoSpaceDE w:val="0"/>
        <w:autoSpaceDN w:val="0"/>
        <w:adjustRightInd w:val="0"/>
      </w:pPr>
      <w:r>
        <w:tab/>
      </w:r>
      <w:r>
        <w:tab/>
      </w:r>
    </w:p>
    <w:p w:rsidR="00735E66" w:rsidRPr="00FD2A52" w:rsidRDefault="00735E66" w:rsidP="00735E66">
      <w:pPr>
        <w:rPr>
          <w:b/>
        </w:rPr>
      </w:pPr>
    </w:p>
    <w:p w:rsidR="00735E66" w:rsidRPr="007C4C53" w:rsidRDefault="00735E66" w:rsidP="00735E66"/>
    <w:p w:rsidR="00735E66" w:rsidRPr="007C4C53" w:rsidRDefault="00E822EE" w:rsidP="00735E66">
      <w:pPr>
        <w:rPr>
          <w:rFonts w:ascii="Century Gothic" w:hAnsi="Century Gothic"/>
          <w:sz w:val="28"/>
          <w:szCs w:val="28"/>
        </w:rPr>
      </w:pPr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39095E0C" wp14:editId="3769BF50">
                <wp:simplePos x="0" y="0"/>
                <wp:positionH relativeFrom="page">
                  <wp:posOffset>2332347</wp:posOffset>
                </wp:positionH>
                <wp:positionV relativeFrom="page">
                  <wp:posOffset>4464602</wp:posOffset>
                </wp:positionV>
                <wp:extent cx="4756150" cy="427512"/>
                <wp:effectExtent l="0" t="0" r="6350" b="10795"/>
                <wp:wrapNone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0" cy="4275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22EE" w:rsidRPr="00564F71" w:rsidRDefault="00E822EE" w:rsidP="00E822EE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4" w:name="бюдж"/>
                            <w:r w:rsidRPr="00564F71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ВНУТРЕННИЙ ФИНАНСОВЫЙ КОНТРОЛЬ: С 23 ОКТЯБРЯ ОБНОВЛЕН РЯД СТАНДАРТОВ ПО ПРОВЕРКАМ</w:t>
                            </w:r>
                          </w:p>
                          <w:p w:rsidR="0044753E" w:rsidRPr="005D1524" w:rsidRDefault="0044753E" w:rsidP="0044753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E4E57" w:rsidRPr="00E5544F" w:rsidRDefault="008E4E57" w:rsidP="008E4E57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bookmarkEnd w:id="4"/>
                          <w:p w:rsidR="00895F09" w:rsidRPr="009D5ADD" w:rsidRDefault="00895F09" w:rsidP="00895F09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20831" w:rsidRPr="00657852" w:rsidRDefault="00820831" w:rsidP="00820831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362E8" w:rsidRDefault="00B27470" w:rsidP="00D745FB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F31774" w:rsidRDefault="00B27470" w:rsidP="00833AE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24A94" w:rsidRDefault="00B27470" w:rsidP="00485423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 w:themeColor="accent4" w:themeShade="BF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B27470" w:rsidRPr="00252EF1" w:rsidRDefault="00B27470" w:rsidP="0084788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DD0A9F" w:rsidRDefault="00B27470" w:rsidP="005755E9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rFonts w:eastAsia="Calibri" w:cstheme="minorHAnsi"/>
                                <w:color w:val="5F497A"/>
                                <w:sz w:val="19"/>
                                <w:szCs w:val="19"/>
                                <w:u w:val="single"/>
                                <w:lang w:eastAsia="en-US"/>
                              </w:rPr>
                            </w:pPr>
                          </w:p>
                          <w:p w:rsidR="00B27470" w:rsidRPr="00A361A1" w:rsidRDefault="00B27470" w:rsidP="00A228D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47500" w:rsidRDefault="00B27470" w:rsidP="00355E7F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7C7C3B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B3F27" w:rsidRDefault="00B27470" w:rsidP="00D6456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211D3" w:rsidRDefault="00B27470" w:rsidP="00567C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095E0C" id="_x0000_s1030" type="#_x0000_t202" style="position:absolute;margin-left:183.65pt;margin-top:351.55pt;width:374.5pt;height:33.65pt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" filled="f" stroked="f">
                <v:textbox inset="0,0,0,0">
                  <w:txbxContent>
                    <w:p w:rsidR="00E822EE" w:rsidRPr="00564F71" w:rsidRDefault="00E822EE" w:rsidP="00E822EE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5" w:name="бюдж"/>
                      <w:r w:rsidRPr="00564F71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ВНУТРЕННИЙ ФИНАНСОВЫЙ КОНТРОЛЬ: С 23 ОКТЯБРЯ ОБНОВЛЕН РЯД СТАНДАРТОВ ПО ПРОВЕРКАМ</w:t>
                      </w:r>
                    </w:p>
                    <w:p w:rsidR="0044753E" w:rsidRPr="005D1524" w:rsidRDefault="0044753E" w:rsidP="0044753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E4E57" w:rsidRPr="00E5544F" w:rsidRDefault="008E4E57" w:rsidP="008E4E57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bookmarkEnd w:id="5"/>
                    <w:p w:rsidR="00895F09" w:rsidRPr="009D5ADD" w:rsidRDefault="00895F09" w:rsidP="00895F09">
                      <w:pPr>
                        <w:tabs>
                          <w:tab w:val="left" w:pos="284"/>
                        </w:tabs>
                        <w:spacing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20831" w:rsidRPr="00657852" w:rsidRDefault="00820831" w:rsidP="00820831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362E8" w:rsidRDefault="00B27470" w:rsidP="00D745FB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F31774" w:rsidRDefault="00B27470" w:rsidP="00833AE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24A94" w:rsidRDefault="00B27470" w:rsidP="00485423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856556" w:rsidRDefault="00B27470" w:rsidP="00F5542D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 w:themeColor="accent4" w:themeShade="BF"/>
                          <w:sz w:val="19"/>
                          <w:szCs w:val="19"/>
                          <w:u w:val="single"/>
                        </w:rPr>
                      </w:pPr>
                    </w:p>
                    <w:p w:rsidR="00B27470" w:rsidRPr="00252EF1" w:rsidRDefault="00B27470" w:rsidP="0084788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DD0A9F" w:rsidRDefault="00B27470" w:rsidP="005755E9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rFonts w:eastAsia="Calibri" w:cstheme="minorHAnsi"/>
                          <w:color w:val="5F497A"/>
                          <w:sz w:val="19"/>
                          <w:szCs w:val="19"/>
                          <w:u w:val="single"/>
                          <w:lang w:eastAsia="en-US"/>
                        </w:rPr>
                      </w:pPr>
                    </w:p>
                    <w:p w:rsidR="00B27470" w:rsidRPr="00A361A1" w:rsidRDefault="00B27470" w:rsidP="00A228D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47500" w:rsidRDefault="00B27470" w:rsidP="00355E7F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7C7C3B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B3F27" w:rsidRDefault="00B27470" w:rsidP="00D6456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211D3" w:rsidRDefault="00B27470" w:rsidP="00567C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2BDE406D" wp14:editId="085A5D3C">
                <wp:simplePos x="0" y="0"/>
                <wp:positionH relativeFrom="page">
                  <wp:posOffset>215645</wp:posOffset>
                </wp:positionH>
                <wp:positionV relativeFrom="page">
                  <wp:posOffset>4456653</wp:posOffset>
                </wp:positionV>
                <wp:extent cx="1772920" cy="868045"/>
                <wp:effectExtent l="0" t="0" r="0" b="8255"/>
                <wp:wrapNone/>
                <wp:docPr id="2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86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Бухгалтеру </w:t>
                            </w:r>
                            <w:r w:rsidR="00895F09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>бюджетному</w:t>
                            </w:r>
                            <w:r w:rsidR="00820831"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</w:rPr>
                            </w:pPr>
                          </w:p>
                          <w:p w:rsidR="00B27470" w:rsidRPr="00C066C7" w:rsidRDefault="00B27470" w:rsidP="00D6456E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E406D" id="_x0000_s1031" type="#_x0000_t202" style="position:absolute;margin-left:17pt;margin-top:350.9pt;width:139.6pt;height:68.35pt;z-index:2519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02+tgIAALs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" filled="f" stroked="f">
                <v:textbox inset=",0,,0">
                  <w:txbxContent>
                    <w:p w:rsidR="00B27470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Бухгалтеру </w:t>
                      </w:r>
                      <w:r w:rsidR="00895F09">
                        <w:rPr>
                          <w:b/>
                          <w:color w:val="FFFFFF"/>
                          <w:sz w:val="24"/>
                          <w:szCs w:val="24"/>
                        </w:rPr>
                        <w:t>бюджетному</w:t>
                      </w:r>
                      <w:r w:rsidR="00820831">
                        <w:rPr>
                          <w:b/>
                          <w:color w:val="FFFFFF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</w:rPr>
                      </w:pPr>
                    </w:p>
                    <w:p w:rsidR="00B27470" w:rsidRPr="00C066C7" w:rsidRDefault="00B27470" w:rsidP="00D6456E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0DB76CCA" wp14:editId="50D53861">
                <wp:simplePos x="0" y="0"/>
                <wp:positionH relativeFrom="margin">
                  <wp:align>left</wp:align>
                </wp:positionH>
                <wp:positionV relativeFrom="paragraph">
                  <wp:posOffset>10514</wp:posOffset>
                </wp:positionV>
                <wp:extent cx="6962140" cy="635"/>
                <wp:effectExtent l="0" t="0" r="29210" b="37465"/>
                <wp:wrapNone/>
                <wp:docPr id="24" name="AutoShape 4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AA82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8" o:spid="_x0000_s1026" type="#_x0000_t32" style="position:absolute;margin-left:0;margin-top:.85pt;width:548.2pt;height:.05pt;z-index:251951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">
                <w10:wrap anchorx="margin"/>
              </v:shape>
            </w:pict>
          </mc:Fallback>
        </mc:AlternateContent>
      </w:r>
    </w:p>
    <w:p w:rsidR="00A17171" w:rsidRDefault="00E822EE" w:rsidP="00735E66"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061BBA8A" wp14:editId="70CFED76">
                <wp:simplePos x="0" y="0"/>
                <wp:positionH relativeFrom="page">
                  <wp:posOffset>2173184</wp:posOffset>
                </wp:positionH>
                <wp:positionV relativeFrom="page">
                  <wp:posOffset>4845132</wp:posOffset>
                </wp:positionV>
                <wp:extent cx="5191760" cy="1923803"/>
                <wp:effectExtent l="0" t="0" r="0" b="635"/>
                <wp:wrapNone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760" cy="19238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4277F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E822EE" w:rsidRPr="00BE2714" w:rsidRDefault="00E822EE" w:rsidP="00E822EE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BE271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Уточнения затрагивают такие стандарты внутреннего государственного (муниципального) финансового контроля:</w:t>
                            </w:r>
                          </w:p>
                          <w:p w:rsidR="00E822EE" w:rsidRPr="00BE2714" w:rsidRDefault="00E822EE" w:rsidP="00E822EE">
                            <w:pPr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BE271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"Планирование проверок, ревизий и обследований";</w:t>
                            </w:r>
                          </w:p>
                          <w:p w:rsidR="00E822EE" w:rsidRPr="00BE2714" w:rsidRDefault="00E822EE" w:rsidP="00E822EE">
                            <w:pPr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BE271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"Реализация результатов проверок, ревизий и обследований";</w:t>
                            </w:r>
                          </w:p>
                          <w:p w:rsidR="00E822EE" w:rsidRPr="00BE2714" w:rsidRDefault="00E822EE" w:rsidP="00E822EE">
                            <w:pPr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BE271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"Проведение проверок, ревизий и обследований и оформление их результатов";</w:t>
                            </w:r>
                          </w:p>
                          <w:p w:rsidR="00E822EE" w:rsidRPr="00BE2714" w:rsidRDefault="00E822EE" w:rsidP="00E822EE">
                            <w:pPr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  <w:r w:rsidRPr="00BE271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"Правила составления отчетности о результатах контрольной деятельности".</w:t>
                            </w:r>
                          </w:p>
                          <w:p w:rsidR="0044753E" w:rsidRPr="005D1524" w:rsidRDefault="0044753E" w:rsidP="0044753E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820831" w:rsidRPr="00820831" w:rsidRDefault="00820831" w:rsidP="00820831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820831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E822EE" w:rsidRPr="00BE2714" w:rsidRDefault="00E822EE" w:rsidP="00E822EE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BE271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одно из новшеств – обследование теперь можно проводить как отдельное контрольное мероприятие, а не только при камеральной или выездной проверках. Оно не может идти больше 50 рабочих дней.</w:t>
                            </w:r>
                          </w:p>
                          <w:p w:rsidR="00B27470" w:rsidRPr="0069081E" w:rsidRDefault="00B27470" w:rsidP="008E4E57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40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BBA8A" id="_x0000_s1032" type="#_x0000_t202" style="position:absolute;margin-left:171.1pt;margin-top:381.5pt;width:408.8pt;height:151.5pt;z-index:2519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" filled="f" stroked="f">
                <v:textbox inset="0,0,,0">
                  <w:txbxContent>
                    <w:p w:rsidR="00B27470" w:rsidRPr="00D745FB" w:rsidRDefault="00B27470" w:rsidP="004277F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E822EE" w:rsidRPr="00BE2714" w:rsidRDefault="00E822EE" w:rsidP="00E822EE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BE2714">
                        <w:rPr>
                          <w:rFonts w:ascii="Century Gothic" w:hAnsi="Century Gothic"/>
                          <w:sz w:val="19"/>
                          <w:szCs w:val="19"/>
                        </w:rPr>
                        <w:t>Уточнения затрагивают такие стандарты внутреннего государственного (муниципального) финансового контроля:</w:t>
                      </w:r>
                    </w:p>
                    <w:p w:rsidR="00E822EE" w:rsidRPr="00BE2714" w:rsidRDefault="00E822EE" w:rsidP="00E822EE">
                      <w:pPr>
                        <w:numPr>
                          <w:ilvl w:val="0"/>
                          <w:numId w:val="32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BE2714">
                        <w:rPr>
                          <w:rFonts w:ascii="Century Gothic" w:hAnsi="Century Gothic"/>
                          <w:sz w:val="19"/>
                          <w:szCs w:val="19"/>
                        </w:rPr>
                        <w:t>"Планирование проверок, ревизий и обследований";</w:t>
                      </w:r>
                    </w:p>
                    <w:p w:rsidR="00E822EE" w:rsidRPr="00BE2714" w:rsidRDefault="00E822EE" w:rsidP="00E822EE">
                      <w:pPr>
                        <w:numPr>
                          <w:ilvl w:val="0"/>
                          <w:numId w:val="32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BE2714">
                        <w:rPr>
                          <w:rFonts w:ascii="Century Gothic" w:hAnsi="Century Gothic"/>
                          <w:sz w:val="19"/>
                          <w:szCs w:val="19"/>
                        </w:rPr>
                        <w:t>"Реализация результатов проверок, ревизий и обследований";</w:t>
                      </w:r>
                    </w:p>
                    <w:p w:rsidR="00E822EE" w:rsidRPr="00BE2714" w:rsidRDefault="00E822EE" w:rsidP="00E822EE">
                      <w:pPr>
                        <w:numPr>
                          <w:ilvl w:val="0"/>
                          <w:numId w:val="32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BE2714">
                        <w:rPr>
                          <w:rFonts w:ascii="Century Gothic" w:hAnsi="Century Gothic"/>
                          <w:sz w:val="19"/>
                          <w:szCs w:val="19"/>
                        </w:rPr>
                        <w:t>"Проведение проверок, ревизий и обследований и оформление их результатов";</w:t>
                      </w:r>
                    </w:p>
                    <w:p w:rsidR="00E822EE" w:rsidRPr="00BE2714" w:rsidRDefault="00E822EE" w:rsidP="00E822EE">
                      <w:pPr>
                        <w:numPr>
                          <w:ilvl w:val="0"/>
                          <w:numId w:val="32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  <w:r w:rsidRPr="00BE2714">
                        <w:rPr>
                          <w:rFonts w:ascii="Century Gothic" w:hAnsi="Century Gothic"/>
                          <w:sz w:val="19"/>
                          <w:szCs w:val="19"/>
                        </w:rPr>
                        <w:t>"Правила составления отчетности о результатах контрольной деятельности".</w:t>
                      </w:r>
                    </w:p>
                    <w:p w:rsidR="0044753E" w:rsidRPr="005D1524" w:rsidRDefault="0044753E" w:rsidP="0044753E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820831" w:rsidRPr="00820831" w:rsidRDefault="00820831" w:rsidP="00820831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820831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E822EE" w:rsidRPr="00BE2714" w:rsidRDefault="00E822EE" w:rsidP="00E822EE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BE2714">
                        <w:rPr>
                          <w:rFonts w:ascii="Century Gothic" w:hAnsi="Century Gothic"/>
                          <w:sz w:val="19"/>
                          <w:szCs w:val="19"/>
                        </w:rPr>
                        <w:t>одно из новшеств – обследование теперь можно проводить как отдельное контрольное мероприятие, а не только при камеральной или выездной проверках. Оно не может идти больше 50 рабочих дней.</w:t>
                      </w:r>
                    </w:p>
                    <w:p w:rsidR="00B27470" w:rsidRPr="0069081E" w:rsidRDefault="00B27470" w:rsidP="008E4E57">
                      <w:pPr>
                        <w:pStyle w:val="af"/>
                        <w:tabs>
                          <w:tab w:val="left" w:pos="284"/>
                        </w:tabs>
                        <w:spacing w:after="160" w:line="240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A17171" w:rsidRPr="00B127CE" w:rsidRDefault="00A17171" w:rsidP="00A17171">
      <w:pPr>
        <w:spacing w:after="0" w:line="240" w:lineRule="auto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</w:p>
    <w:p w:rsidR="0096325C" w:rsidRPr="00B127CE" w:rsidRDefault="00E822EE" w:rsidP="00D24391">
      <w:pPr>
        <w:ind w:left="-142"/>
        <w:rPr>
          <w:rFonts w:ascii="Century Gothic" w:hAnsi="Century Gothic" w:cs="Century Gothic"/>
          <w:b/>
          <w:bCs/>
          <w:color w:val="5F497A" w:themeColor="accent4" w:themeShade="BF"/>
          <w:sz w:val="28"/>
          <w:szCs w:val="28"/>
          <w:u w:val="single"/>
        </w:rPr>
      </w:pPr>
      <w:r>
        <w:rPr>
          <w:rFonts w:cstheme="minorHAnsi"/>
          <w:noProof/>
          <w:color w:val="5F497A"/>
          <w:sz w:val="19"/>
          <w:szCs w:val="19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953152" behindDoc="1" locked="0" layoutInCell="1" allowOverlap="1" wp14:anchorId="2DC9DF0D" wp14:editId="347EBCFB">
                <wp:simplePos x="0" y="0"/>
                <wp:positionH relativeFrom="page">
                  <wp:posOffset>304099</wp:posOffset>
                </wp:positionH>
                <wp:positionV relativeFrom="page">
                  <wp:posOffset>5421919</wp:posOffset>
                </wp:positionV>
                <wp:extent cx="1602105" cy="1054735"/>
                <wp:effectExtent l="0" t="0" r="55245" b="50165"/>
                <wp:wrapNone/>
                <wp:docPr id="20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105473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E822EE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</w:p>
                          <w:p w:rsidR="00E822EE" w:rsidRPr="00BE2714" w:rsidRDefault="00E822EE" w:rsidP="00E822EE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1" w:history="1">
                              <w:r w:rsidRPr="00BE2714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Постановление Правительства РФ от 15.10.2025 N 1589</w:t>
                              </w:r>
                            </w:hyperlink>
                          </w:p>
                          <w:p w:rsidR="00B27470" w:rsidRPr="00595739" w:rsidRDefault="00B27470" w:rsidP="0044753E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9DF0D" id="Rectangle 420" o:spid="_x0000_s1033" style="position:absolute;left:0;text-align:left;margin-left:23.95pt;margin-top:426.9pt;width:126.15pt;height:83.05pt;z-index:-25136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" fillcolor="#f2f2f2" strokecolor="#f2f2f2" strokeweight=".25pt">
                <v:shadow on="t" color="#868686"/>
                <v:textbox inset="0,0,0,0">
                  <w:txbxContent>
                    <w:p w:rsidR="00B27470" w:rsidRDefault="00B27470" w:rsidP="00E822EE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Документ:</w:t>
                      </w:r>
                    </w:p>
                    <w:p w:rsidR="00E822EE" w:rsidRPr="00BE2714" w:rsidRDefault="00E822EE" w:rsidP="00E822EE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2" w:history="1">
                        <w:r w:rsidRPr="00BE2714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Постановление Правительства РФ от 15.10.2025 N 1589</w:t>
                        </w:r>
                      </w:hyperlink>
                    </w:p>
                    <w:p w:rsidR="00B27470" w:rsidRPr="00595739" w:rsidRDefault="00B27470" w:rsidP="0044753E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35E66" w:rsidRDefault="00735E66" w:rsidP="00EA75AE"/>
    <w:p w:rsidR="00E376E4" w:rsidRDefault="00E376E4" w:rsidP="00D24391">
      <w:pPr>
        <w:ind w:left="-142"/>
      </w:pPr>
    </w:p>
    <w:p w:rsidR="002C1105" w:rsidRPr="00B60E88" w:rsidRDefault="002C1105" w:rsidP="0092156C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entury Gothic" w:eastAsia="Times New Roman" w:hAnsi="Century Gothic"/>
          <w:sz w:val="18"/>
          <w:szCs w:val="18"/>
          <w:lang w:eastAsia="ru-RU"/>
        </w:rPr>
      </w:pPr>
    </w:p>
    <w:p w:rsidR="00204C7D" w:rsidRDefault="00E822EE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691B3052" wp14:editId="53199F2B">
                <wp:simplePos x="0" y="0"/>
                <wp:positionH relativeFrom="margin">
                  <wp:align>right</wp:align>
                </wp:positionH>
                <wp:positionV relativeFrom="paragraph">
                  <wp:posOffset>330060</wp:posOffset>
                </wp:positionV>
                <wp:extent cx="6962140" cy="635"/>
                <wp:effectExtent l="0" t="0" r="29210" b="37465"/>
                <wp:wrapNone/>
                <wp:docPr id="17" name="AutoShap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3B748D" id="AutoShape 443" o:spid="_x0000_s1026" type="#_x0000_t32" style="position:absolute;margin-left:497pt;margin-top:26pt;width:548.2pt;height:.05pt;z-index:2519623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">
                <w10:wrap anchorx="margin"/>
              </v:shape>
            </w:pict>
          </mc:Fallback>
        </mc:AlternateContent>
      </w:r>
    </w:p>
    <w:p w:rsidR="00E376E4" w:rsidRDefault="00E822EE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21E124A4" wp14:editId="554760E6">
                <wp:simplePos x="0" y="0"/>
                <wp:positionH relativeFrom="page">
                  <wp:posOffset>236409</wp:posOffset>
                </wp:positionH>
                <wp:positionV relativeFrom="page">
                  <wp:posOffset>7100117</wp:posOffset>
                </wp:positionV>
                <wp:extent cx="1772920" cy="808355"/>
                <wp:effectExtent l="0" t="0" r="0" b="0"/>
                <wp:wrapNone/>
                <wp:docPr id="19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808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3051" w:rsidRDefault="00903051" w:rsidP="0004550E">
                            <w:pPr>
                              <w:pStyle w:val="NewsletterDate"/>
                              <w:shd w:val="clear" w:color="auto" w:fill="B2A1C7" w:themeFill="accent4" w:themeFillTint="99"/>
                              <w:jc w:val="center"/>
                              <w:rPr>
                                <w:b/>
                                <w:color w:val="FFFFFF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895F09" w:rsidRDefault="0044753E" w:rsidP="00895F09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Кадровику</w:t>
                            </w:r>
                          </w:p>
                          <w:p w:rsidR="00895F09" w:rsidRPr="00A56B9E" w:rsidRDefault="00895F09" w:rsidP="00895F09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C066C7" w:rsidRDefault="00B27470" w:rsidP="00EA16D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124A4" id="_x0000_s1034" type="#_x0000_t202" style="position:absolute;left:0;text-align:left;margin-left:18.6pt;margin-top:559.05pt;width:139.6pt;height:63.65pt;z-index:25196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" filled="f" stroked="f">
                <v:textbox inset=",0,,0">
                  <w:txbxContent>
                    <w:p w:rsidR="00903051" w:rsidRDefault="00903051" w:rsidP="0004550E">
                      <w:pPr>
                        <w:pStyle w:val="NewsletterDate"/>
                        <w:shd w:val="clear" w:color="auto" w:fill="B2A1C7" w:themeFill="accent4" w:themeFillTint="99"/>
                        <w:jc w:val="center"/>
                        <w:rPr>
                          <w:b/>
                          <w:color w:val="FFFFFF"/>
                          <w:sz w:val="24"/>
                          <w:szCs w:val="24"/>
                          <w:lang w:val="en-US"/>
                        </w:rPr>
                      </w:pPr>
                    </w:p>
                    <w:p w:rsidR="00895F09" w:rsidRDefault="0044753E" w:rsidP="00895F09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Кадровику</w:t>
                      </w:r>
                    </w:p>
                    <w:p w:rsidR="00895F09" w:rsidRPr="00A56B9E" w:rsidRDefault="00895F09" w:rsidP="00895F09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C066C7" w:rsidRDefault="00B27470" w:rsidP="00EA16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3A4DA2A6" wp14:editId="4F659125">
                <wp:simplePos x="0" y="0"/>
                <wp:positionH relativeFrom="margin">
                  <wp:align>right</wp:align>
                </wp:positionH>
                <wp:positionV relativeFrom="page">
                  <wp:posOffset>7075731</wp:posOffset>
                </wp:positionV>
                <wp:extent cx="4842510" cy="466725"/>
                <wp:effectExtent l="0" t="0" r="15240" b="9525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251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22EE" w:rsidRPr="00564F71" w:rsidRDefault="00E822EE" w:rsidP="00E822EE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6" w:name="кадр"/>
                            <w:r w:rsidRPr="00564F71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ОХРАНА ТРУДА: РОСТРУД ОТВЕТИЛ НА ВОПРОСЫ РАБОТОДАТЕЛЕЙ</w:t>
                            </w:r>
                          </w:p>
                          <w:bookmarkEnd w:id="6"/>
                          <w:p w:rsidR="00E822EE" w:rsidRPr="00564F71" w:rsidRDefault="00E822EE" w:rsidP="00E822EE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895F09" w:rsidRPr="009D5ADD" w:rsidRDefault="00895F09" w:rsidP="00895F09">
                            <w:pPr>
                              <w:tabs>
                                <w:tab w:val="left" w:pos="284"/>
                              </w:tabs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A361A1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147500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B3F27" w:rsidRDefault="00B27470" w:rsidP="00EA16D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211D3" w:rsidRDefault="00B27470" w:rsidP="00EA16D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DA2A6" id="_x0000_s1035" type="#_x0000_t202" style="position:absolute;left:0;text-align:left;margin-left:330.1pt;margin-top:557.15pt;width:381.3pt;height:36.75pt;z-index:2519644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" filled="f" stroked="f">
                <v:textbox inset="0,0,0,0">
                  <w:txbxContent>
                    <w:p w:rsidR="00E822EE" w:rsidRPr="00564F71" w:rsidRDefault="00E822EE" w:rsidP="00E822EE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7" w:name="кадр"/>
                      <w:r w:rsidRPr="00564F71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ОХРАНА ТРУДА: РОСТРУД ОТВЕТИЛ НА ВОПРОСЫ РАБОТОДАТЕЛЕЙ</w:t>
                      </w:r>
                    </w:p>
                    <w:bookmarkEnd w:id="7"/>
                    <w:p w:rsidR="00E822EE" w:rsidRPr="00564F71" w:rsidRDefault="00E822EE" w:rsidP="00E822EE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895F09" w:rsidRPr="009D5ADD" w:rsidRDefault="00895F09" w:rsidP="00895F09">
                      <w:pPr>
                        <w:tabs>
                          <w:tab w:val="left" w:pos="284"/>
                        </w:tabs>
                        <w:spacing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A361A1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147500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B3F27" w:rsidRDefault="00B27470" w:rsidP="00EA16DA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211D3" w:rsidRDefault="00B27470" w:rsidP="00EA16D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E376E4" w:rsidRDefault="00E822EE" w:rsidP="00D24391">
      <w:pPr>
        <w:ind w:left="-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66B98836" wp14:editId="76AB7806">
                <wp:simplePos x="0" y="0"/>
                <wp:positionH relativeFrom="page">
                  <wp:posOffset>2232561</wp:posOffset>
                </wp:positionH>
                <wp:positionV relativeFrom="page">
                  <wp:posOffset>7433953</wp:posOffset>
                </wp:positionV>
                <wp:extent cx="5191760" cy="2528859"/>
                <wp:effectExtent l="0" t="0" r="0" b="5080"/>
                <wp:wrapNone/>
                <wp:docPr id="1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760" cy="25288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EA16D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Описание:</w:t>
                            </w:r>
                          </w:p>
                          <w:p w:rsidR="00E822EE" w:rsidRPr="00BE2714" w:rsidRDefault="00E822EE" w:rsidP="00E822EE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  <w:r w:rsidRPr="00BE271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В Обзоре </w:t>
                            </w:r>
                            <w:proofErr w:type="spellStart"/>
                            <w:r w:rsidRPr="00BE271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КонсультатнтПлюс</w:t>
                            </w:r>
                            <w:proofErr w:type="spellEnd"/>
                            <w:r w:rsidRPr="00BE271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собраны ответы </w:t>
                            </w:r>
                            <w:proofErr w:type="spellStart"/>
                            <w:r w:rsidRPr="00BE271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Роструда</w:t>
                            </w:r>
                            <w:proofErr w:type="spellEnd"/>
                            <w:r w:rsidRPr="00BE271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на вопросы, поступившие в августе-сентябре текущего года. Ведомство разъяснило, нужно ли предоставлять льготы, если действие </w:t>
                            </w:r>
                            <w:proofErr w:type="spellStart"/>
                            <w:r w:rsidRPr="00BE271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спецоценки</w:t>
                            </w:r>
                            <w:proofErr w:type="spellEnd"/>
                            <w:r w:rsidRPr="00BE271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закончилось, проводят ли СОУТ при переезде в новый офис, можно ли персоналу выдавать средства для стирки спецодежды и как должен проходить процесс утилизации СИЗ.</w:t>
                            </w:r>
                          </w:p>
                          <w:p w:rsidR="002D28CE" w:rsidRPr="005D1524" w:rsidRDefault="002D28CE" w:rsidP="0044753E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9F070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Благодаря материалу можно узнать: </w:t>
                            </w:r>
                          </w:p>
                          <w:p w:rsidR="00E822EE" w:rsidRPr="00BE2714" w:rsidRDefault="00E822EE" w:rsidP="00E822EE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BE271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когда срок действия </w:t>
                            </w:r>
                            <w:proofErr w:type="spellStart"/>
                            <w:r w:rsidRPr="00BE271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спецоценки</w:t>
                            </w:r>
                            <w:proofErr w:type="spellEnd"/>
                            <w:r w:rsidRPr="00BE271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закончился, работодатель обязан выплачивать компенсации и предоставлять льготы до проведения новой СОУТ;</w:t>
                            </w:r>
                          </w:p>
                          <w:p w:rsidR="00E822EE" w:rsidRPr="00BE2714" w:rsidRDefault="00E822EE" w:rsidP="00E822EE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BE271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если офисные работники переехали на новый адрес, надо проводить внеплановую СОУТ;</w:t>
                            </w:r>
                          </w:p>
                          <w:p w:rsidR="00E822EE" w:rsidRPr="00BE2714" w:rsidRDefault="00E822EE" w:rsidP="00E822EE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BE271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в коллективный договор нельзя внести пункт о выдаче персоналу средств для стирки спецодежды, поскольку стирать спецодежду должен работодатель;</w:t>
                            </w:r>
                          </w:p>
                          <w:p w:rsidR="00E822EE" w:rsidRDefault="00E822EE" w:rsidP="00E822EE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BE271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работодатель вправе сам разработать и утвердить локальным нормативным актом порядок утилизации СИЗ.</w:t>
                            </w:r>
                          </w:p>
                          <w:p w:rsidR="00E822EE" w:rsidRDefault="00E822EE" w:rsidP="00E822E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822EE" w:rsidRPr="00E822EE" w:rsidRDefault="00E822EE" w:rsidP="00E822E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44753E" w:rsidRDefault="0044753E" w:rsidP="009F070A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98836" id="_x0000_s1036" type="#_x0000_t202" style="position:absolute;left:0;text-align:left;margin-left:175.8pt;margin-top:585.35pt;width:408.8pt;height:199.1pt;z-index:25196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" filled="f" stroked="f">
                <v:textbox inset="0,0,,0">
                  <w:txbxContent>
                    <w:p w:rsidR="00B27470" w:rsidRPr="00D745FB" w:rsidRDefault="00B27470" w:rsidP="00EA16D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Описание:</w:t>
                      </w:r>
                    </w:p>
                    <w:p w:rsidR="00E822EE" w:rsidRPr="00BE2714" w:rsidRDefault="00E822EE" w:rsidP="00E822EE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  <w:r w:rsidRPr="00BE2714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В Обзоре </w:t>
                      </w:r>
                      <w:proofErr w:type="spellStart"/>
                      <w:r w:rsidRPr="00BE2714">
                        <w:rPr>
                          <w:rFonts w:ascii="Century Gothic" w:hAnsi="Century Gothic"/>
                          <w:sz w:val="19"/>
                          <w:szCs w:val="19"/>
                        </w:rPr>
                        <w:t>КонсультатнтПлюс</w:t>
                      </w:r>
                      <w:proofErr w:type="spellEnd"/>
                      <w:r w:rsidRPr="00BE2714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собраны ответы </w:t>
                      </w:r>
                      <w:proofErr w:type="spellStart"/>
                      <w:r w:rsidRPr="00BE2714">
                        <w:rPr>
                          <w:rFonts w:ascii="Century Gothic" w:hAnsi="Century Gothic"/>
                          <w:sz w:val="19"/>
                          <w:szCs w:val="19"/>
                        </w:rPr>
                        <w:t>Роструда</w:t>
                      </w:r>
                      <w:proofErr w:type="spellEnd"/>
                      <w:r w:rsidRPr="00BE2714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на вопросы, поступившие в августе-сентябре текущего года. Ведомство разъяснило, нужно ли предоставлять льготы, если действие </w:t>
                      </w:r>
                      <w:proofErr w:type="spellStart"/>
                      <w:r w:rsidRPr="00BE2714">
                        <w:rPr>
                          <w:rFonts w:ascii="Century Gothic" w:hAnsi="Century Gothic"/>
                          <w:sz w:val="19"/>
                          <w:szCs w:val="19"/>
                        </w:rPr>
                        <w:t>спецоценки</w:t>
                      </w:r>
                      <w:proofErr w:type="spellEnd"/>
                      <w:r w:rsidRPr="00BE2714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закончилось, проводят ли СОУТ при переезде в новый офис, можно ли персоналу выдавать средства для стирки спецодежды и как должен проходить процесс утилизации СИЗ.</w:t>
                      </w:r>
                    </w:p>
                    <w:p w:rsidR="002D28CE" w:rsidRPr="005D1524" w:rsidRDefault="002D28CE" w:rsidP="0044753E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</w:p>
                    <w:p w:rsidR="00B27470" w:rsidRDefault="00B27470" w:rsidP="009F070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Благодаря материалу можно узнать: </w:t>
                      </w:r>
                    </w:p>
                    <w:p w:rsidR="00E822EE" w:rsidRPr="00BE2714" w:rsidRDefault="00E822EE" w:rsidP="00E822EE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BE2714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когда срок действия </w:t>
                      </w:r>
                      <w:proofErr w:type="spellStart"/>
                      <w:r w:rsidRPr="00BE2714">
                        <w:rPr>
                          <w:rFonts w:ascii="Century Gothic" w:hAnsi="Century Gothic"/>
                          <w:sz w:val="19"/>
                          <w:szCs w:val="19"/>
                        </w:rPr>
                        <w:t>спецоценки</w:t>
                      </w:r>
                      <w:proofErr w:type="spellEnd"/>
                      <w:r w:rsidRPr="00BE2714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закончился, работодатель обязан выплачивать компенсации и предоставлять льготы до проведения новой СОУТ;</w:t>
                      </w:r>
                    </w:p>
                    <w:p w:rsidR="00E822EE" w:rsidRPr="00BE2714" w:rsidRDefault="00E822EE" w:rsidP="00E822EE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BE2714">
                        <w:rPr>
                          <w:rFonts w:ascii="Century Gothic" w:hAnsi="Century Gothic"/>
                          <w:sz w:val="19"/>
                          <w:szCs w:val="19"/>
                        </w:rPr>
                        <w:t>если офисные работники переехали на новый адрес, надо проводить внеплановую СОУТ;</w:t>
                      </w:r>
                    </w:p>
                    <w:p w:rsidR="00E822EE" w:rsidRPr="00BE2714" w:rsidRDefault="00E822EE" w:rsidP="00E822EE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BE2714">
                        <w:rPr>
                          <w:rFonts w:ascii="Century Gothic" w:hAnsi="Century Gothic"/>
                          <w:sz w:val="19"/>
                          <w:szCs w:val="19"/>
                        </w:rPr>
                        <w:t>в коллективный договор нельзя внести пункт о выдаче персоналу средств для стирки спецодежды, поскольку стирать спецодежду должен работодатель;</w:t>
                      </w:r>
                    </w:p>
                    <w:p w:rsidR="00E822EE" w:rsidRDefault="00E822EE" w:rsidP="00E822EE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BE2714">
                        <w:rPr>
                          <w:rFonts w:ascii="Century Gothic" w:hAnsi="Century Gothic"/>
                          <w:sz w:val="19"/>
                          <w:szCs w:val="19"/>
                        </w:rPr>
                        <w:t>работодатель вправе сам разработать и утвердить локальным нормативным актом порядок утилизации СИЗ.</w:t>
                      </w:r>
                    </w:p>
                    <w:p w:rsidR="00E822EE" w:rsidRDefault="00E822EE" w:rsidP="00E822E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822EE" w:rsidRPr="00E822EE" w:rsidRDefault="00E822EE" w:rsidP="00E822E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44753E" w:rsidRDefault="0044753E" w:rsidP="009F070A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376E4" w:rsidRDefault="00E376E4" w:rsidP="00EA6F15">
      <w:pPr>
        <w:jc w:val="both"/>
      </w:pPr>
    </w:p>
    <w:p w:rsidR="00CF4F22" w:rsidRDefault="0044753E" w:rsidP="002679F0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68512" behindDoc="1" locked="0" layoutInCell="1" allowOverlap="1" wp14:anchorId="3C9C4D14" wp14:editId="5345CF8E">
                <wp:simplePos x="0" y="0"/>
                <wp:positionH relativeFrom="page">
                  <wp:posOffset>356260</wp:posOffset>
                </wp:positionH>
                <wp:positionV relativeFrom="margin">
                  <wp:posOffset>7344708</wp:posOffset>
                </wp:positionV>
                <wp:extent cx="1602105" cy="1092530"/>
                <wp:effectExtent l="0" t="0" r="55245" b="50800"/>
                <wp:wrapNone/>
                <wp:docPr id="15" name="Rectangl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2105" cy="10925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B27470" w:rsidRDefault="00B27470" w:rsidP="00D745FB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Документ</w:t>
                            </w:r>
                            <w:r w:rsidR="009C1308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ы</w:t>
                            </w:r>
                            <w:r w:rsidRPr="005E1E55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  <w:t>:</w:t>
                            </w:r>
                          </w:p>
                          <w:p w:rsidR="00E822EE" w:rsidRDefault="00E822EE" w:rsidP="00D745FB">
                            <w:pPr>
                              <w:pStyle w:val="ConsPlusNormal"/>
                              <w:shd w:val="clear" w:color="auto" w:fill="FFFFFF" w:themeFill="background1"/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E822EE" w:rsidRPr="00BE2714" w:rsidRDefault="00E822EE" w:rsidP="00E822EE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3" w:history="1">
                              <w:r w:rsidRPr="00BE2714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Обзор: "Охрана труда: интересные ответы онлайн-инспекции за август - сентябрь 2025 года"</w:t>
                              </w:r>
                            </w:hyperlink>
                          </w:p>
                          <w:p w:rsidR="0044753E" w:rsidRPr="00104BB5" w:rsidRDefault="0044753E" w:rsidP="00BF5B5D">
                            <w:pPr>
                              <w:tabs>
                                <w:tab w:val="left" w:pos="284"/>
                              </w:tabs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Pr="00007B0B" w:rsidRDefault="00B27470" w:rsidP="008E4E5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B27470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C4D14" id="Rectangle 451" o:spid="_x0000_s1037" style="position:absolute;margin-left:28.05pt;margin-top:578.3pt;width:126.15pt;height:86.05pt;z-index:-25134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" fillcolor="white [3212]" strokecolor="#f2f2f2" strokeweight=".25pt">
                <v:shadow on="t" color="#868686"/>
                <v:textbox inset="0,0,0,0">
                  <w:txbxContent>
                    <w:p w:rsidR="00B27470" w:rsidRDefault="00B27470" w:rsidP="00D745FB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Документ</w:t>
                      </w:r>
                      <w:r w:rsidR="009C1308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ы</w:t>
                      </w:r>
                      <w:r w:rsidRPr="005E1E55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  <w:t>:</w:t>
                      </w:r>
                    </w:p>
                    <w:p w:rsidR="00E822EE" w:rsidRDefault="00E822EE" w:rsidP="00D745FB">
                      <w:pPr>
                        <w:pStyle w:val="ConsPlusNormal"/>
                        <w:shd w:val="clear" w:color="auto" w:fill="FFFFFF" w:themeFill="background1"/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E822EE" w:rsidRPr="00BE2714" w:rsidRDefault="00E822EE" w:rsidP="00E822EE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4" w:history="1">
                        <w:r w:rsidRPr="00BE2714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Обзор: "Охрана труда: интересные ответы онлайн-инспекции за август - сентябрь 2025 года"</w:t>
                        </w:r>
                      </w:hyperlink>
                    </w:p>
                    <w:p w:rsidR="0044753E" w:rsidRPr="00104BB5" w:rsidRDefault="0044753E" w:rsidP="00BF5B5D">
                      <w:pPr>
                        <w:tabs>
                          <w:tab w:val="left" w:pos="284"/>
                        </w:tabs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Pr="00007B0B" w:rsidRDefault="00B27470" w:rsidP="008E4E5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B27470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anchorx="page" anchory="margin"/>
              </v:rect>
            </w:pict>
          </mc:Fallback>
        </mc:AlternateContent>
      </w:r>
    </w:p>
    <w:p w:rsidR="00E376E4" w:rsidRDefault="00E376E4" w:rsidP="002679F0"/>
    <w:p w:rsidR="007C7C3B" w:rsidRPr="00BB4E8C" w:rsidRDefault="007C7C3B" w:rsidP="007C7C3B">
      <w:pPr>
        <w:tabs>
          <w:tab w:val="left" w:pos="284"/>
        </w:tabs>
        <w:spacing w:after="0" w:line="240" w:lineRule="auto"/>
        <w:rPr>
          <w:rFonts w:ascii="Century Gothic" w:hAnsi="Century Gothic"/>
          <w:sz w:val="16"/>
          <w:szCs w:val="16"/>
        </w:rPr>
      </w:pPr>
    </w:p>
    <w:p w:rsidR="00E376E4" w:rsidRDefault="00E376E4" w:rsidP="00806E2A">
      <w:pPr>
        <w:ind w:left="-142" w:firstLine="708"/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747B44" w:rsidRPr="00932848" w:rsidRDefault="00747B44" w:rsidP="00432C71">
      <w:pPr>
        <w:pStyle w:val="1"/>
        <w:tabs>
          <w:tab w:val="left" w:pos="284"/>
        </w:tabs>
        <w:rPr>
          <w:rFonts w:eastAsia="Calibri" w:cstheme="minorHAnsi"/>
          <w:color w:val="5F497A"/>
          <w:sz w:val="19"/>
          <w:szCs w:val="19"/>
          <w:u w:val="single"/>
          <w:lang w:eastAsia="en-US"/>
        </w:rPr>
      </w:pPr>
    </w:p>
    <w:p w:rsidR="00910D17" w:rsidRPr="000F2CB8" w:rsidRDefault="00747B44" w:rsidP="00432C71">
      <w:pPr>
        <w:spacing w:after="0" w:line="240" w:lineRule="auto"/>
        <w:outlineLvl w:val="0"/>
        <w:rPr>
          <w:rFonts w:ascii="Century Gothic" w:hAnsi="Century Gothic" w:cs="Century Gothic"/>
          <w:sz w:val="28"/>
          <w:szCs w:val="28"/>
        </w:rPr>
      </w:pPr>
      <w:r w:rsidRPr="000F2CB8">
        <w:rPr>
          <w:rFonts w:ascii="Century Gothic" w:hAnsi="Century Gothic" w:cs="Century Gothic"/>
          <w:sz w:val="28"/>
          <w:szCs w:val="28"/>
        </w:rPr>
        <w:tab/>
      </w:r>
    </w:p>
    <w:p w:rsidR="001273F0" w:rsidRDefault="001273F0" w:rsidP="006202C3">
      <w:pPr>
        <w:pStyle w:val="ConsPlusNormal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C27396" w:rsidP="000B3200">
      <w:pPr>
        <w:pStyle w:val="ConsPlusNormal"/>
        <w:ind w:firstLine="539"/>
        <w:jc w:val="center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  <w:t xml:space="preserve"> </w:t>
      </w:r>
    </w:p>
    <w:p w:rsidR="00302E5B" w:rsidRDefault="00302E5B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1273F0" w:rsidP="00A419FB">
      <w:pPr>
        <w:pStyle w:val="ConsPlusNormal"/>
        <w:ind w:firstLine="539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</w:p>
    <w:p w:rsidR="001273F0" w:rsidRDefault="00F32968" w:rsidP="001E57F7">
      <w:pPr>
        <w:pStyle w:val="ConsPlusNormal"/>
        <w:rPr>
          <w:rFonts w:ascii="Century Gothic" w:eastAsia="Calibri" w:hAnsi="Century Gothic" w:cs="Century Gothic"/>
          <w:b/>
          <w:bCs/>
          <w:color w:val="5F497A" w:themeColor="accent4" w:themeShade="BF"/>
          <w:sz w:val="28"/>
          <w:szCs w:val="28"/>
          <w:u w:val="single"/>
          <w:lang w:eastAsia="en-US"/>
        </w:rPr>
      </w:pPr>
      <w:r>
        <w:rPr>
          <w:rFonts w:ascii="Century Gothic" w:hAnsi="Century Gothic" w:cs="Century Gothic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7247E1A9" wp14:editId="4AA91159">
                <wp:simplePos x="0" y="0"/>
                <wp:positionH relativeFrom="page">
                  <wp:posOffset>2066290</wp:posOffset>
                </wp:positionH>
                <wp:positionV relativeFrom="page">
                  <wp:posOffset>593667</wp:posOffset>
                </wp:positionV>
                <wp:extent cx="5243195" cy="403761"/>
                <wp:effectExtent l="0" t="0" r="14605" b="15875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3195" cy="4037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22EE" w:rsidRPr="00564F71" w:rsidRDefault="00E822EE" w:rsidP="00E822EE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  <w:bookmarkStart w:id="8" w:name="юр"/>
                            <w:r w:rsidRPr="00564F71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ПОЖАРНАЯ БЕЗОПАСНОСТЬ: ПРИ ПРОВЕРКЕ ОГНЕТУШИТЕЛЕЙ НАДО ОЦЕНИТЬ ХОТЯ БЫ ОДИН ИЗ НИХ</w:t>
                            </w:r>
                          </w:p>
                          <w:bookmarkEnd w:id="8"/>
                          <w:p w:rsidR="00E822EE" w:rsidRPr="00BE2714" w:rsidRDefault="00E822EE" w:rsidP="00E822E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2C701F">
                            <w:pPr>
                              <w:tabs>
                                <w:tab w:val="left" w:pos="284"/>
                                <w:tab w:val="left" w:pos="426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856556" w:rsidRDefault="00B27470" w:rsidP="00F5542D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3B78" w:rsidRDefault="00B27470" w:rsidP="00B71132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233540" w:rsidRDefault="00B27470" w:rsidP="00231B9A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511483" w:rsidRDefault="00B27470" w:rsidP="00E85E09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317DB3" w:rsidRDefault="00B27470" w:rsidP="000F2CB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7E1A9" id="_x0000_s1038" type="#_x0000_t202" style="position:absolute;margin-left:162.7pt;margin-top:46.75pt;width:412.85pt;height:31.8pt;z-index: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" filled="f" stroked="f">
                <v:textbox inset="0,0,0,0">
                  <w:txbxContent>
                    <w:p w:rsidR="00E822EE" w:rsidRPr="00564F71" w:rsidRDefault="00E822EE" w:rsidP="00E822EE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  <w:bookmarkStart w:id="9" w:name="юр"/>
                      <w:r w:rsidRPr="00564F71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ПОЖАРНАЯ БЕЗОПАСНОСТЬ: ПРИ ПРОВЕРКЕ ОГНЕТУШИТЕЛЕЙ НАДО ОЦЕНИТЬ ХОТЯ БЫ ОДИН ИЗ НИХ</w:t>
                      </w:r>
                    </w:p>
                    <w:bookmarkEnd w:id="9"/>
                    <w:p w:rsidR="00E822EE" w:rsidRPr="00BE2714" w:rsidRDefault="00E822EE" w:rsidP="00E822E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2C701F">
                      <w:pPr>
                        <w:tabs>
                          <w:tab w:val="left" w:pos="284"/>
                          <w:tab w:val="left" w:pos="426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856556" w:rsidRDefault="00B27470" w:rsidP="00F5542D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3B78" w:rsidRDefault="00B27470" w:rsidP="00B71132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233540" w:rsidRDefault="00B27470" w:rsidP="00231B9A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511483" w:rsidRDefault="00B27470" w:rsidP="00E85E09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317DB3" w:rsidRDefault="00B27470" w:rsidP="000F2CB8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entury Gothic" w:hAnsi="Century Gothic" w:cs="Century Gothic"/>
          <w:noProof/>
          <w:szCs w:val="22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7F55181F" wp14:editId="7E8B4B41">
                <wp:simplePos x="0" y="0"/>
                <wp:positionH relativeFrom="page">
                  <wp:posOffset>231519</wp:posOffset>
                </wp:positionH>
                <wp:positionV relativeFrom="page">
                  <wp:posOffset>598937</wp:posOffset>
                </wp:positionV>
                <wp:extent cx="1736725" cy="650240"/>
                <wp:effectExtent l="0" t="0" r="0" b="0"/>
                <wp:wrapNone/>
                <wp:docPr id="13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6725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Pr="00A56B9E" w:rsidRDefault="0044753E" w:rsidP="00B27470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Юристу</w:t>
                            </w: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760ADA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</w:p>
                          <w:p w:rsidR="00B27470" w:rsidRDefault="00B27470" w:rsidP="000F2CB8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</w:p>
                          <w:p w:rsidR="00B27470" w:rsidRPr="00C066C7" w:rsidRDefault="00B27470" w:rsidP="000F2CB8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5181F" id="_x0000_s1039" type="#_x0000_t202" style="position:absolute;margin-left:18.25pt;margin-top:47.15pt;width:136.75pt;height:51.2pt;z-index:25192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" filled="f" stroked="f">
                <v:textbox inset=",0,,0">
                  <w:txbxContent>
                    <w:p w:rsidR="00B27470" w:rsidRDefault="00B27470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Pr="00A56B9E" w:rsidRDefault="0044753E" w:rsidP="00B27470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Юристу</w:t>
                      </w: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760ADA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</w:p>
                    <w:p w:rsidR="00B27470" w:rsidRDefault="00B27470" w:rsidP="000F2CB8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</w:p>
                    <w:p w:rsidR="00B27470" w:rsidRPr="00C066C7" w:rsidRDefault="00B27470" w:rsidP="000F2CB8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24743" w:rsidRPr="00324743" w:rsidRDefault="0044753E" w:rsidP="00CA1094">
      <w:pPr>
        <w:tabs>
          <w:tab w:val="left" w:pos="1290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eastAsia="Times New Roman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620E869A" wp14:editId="624EB2DC">
                <wp:simplePos x="0" y="0"/>
                <wp:positionH relativeFrom="page">
                  <wp:posOffset>2196935</wp:posOffset>
                </wp:positionH>
                <wp:positionV relativeFrom="page">
                  <wp:posOffset>1116281</wp:posOffset>
                </wp:positionV>
                <wp:extent cx="5151120" cy="1531916"/>
                <wp:effectExtent l="0" t="0" r="0" b="1143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1120" cy="15319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Pr="00D745FB" w:rsidRDefault="00B27470" w:rsidP="000F2CB8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 xml:space="preserve">Описание: </w:t>
                            </w:r>
                          </w:p>
                          <w:p w:rsidR="00E822EE" w:rsidRPr="00BE2714" w:rsidRDefault="00E822EE" w:rsidP="00E822EE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  <w:r w:rsidRPr="00BE271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МЧС дало пояснение о минимальном количестве проверяемых огнетушителей.</w:t>
                            </w:r>
                          </w:p>
                          <w:p w:rsidR="0044753E" w:rsidRPr="005D1524" w:rsidRDefault="0044753E" w:rsidP="0044753E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:rsidR="00B27470" w:rsidRPr="00D745FB" w:rsidRDefault="00B27470" w:rsidP="00F5542D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E822EE" w:rsidRPr="00BE2714" w:rsidRDefault="00E822EE" w:rsidP="00E822EE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BE271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если на объекте защиты 5 и больше порошковых огнетушителей, нужно ежегодно осматривать и вскрывать не менее 3% из них, напомнило МЧС. При этом минимальное количество проверяемых огнетушителей не может быть менее одного. Значит, когда таких огнетушителей, например, 5, ежегодно проверяют хотя бы один.</w:t>
                            </w:r>
                          </w:p>
                          <w:p w:rsidR="00903051" w:rsidRDefault="00903051" w:rsidP="00895F09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F32968" w:rsidRPr="00657852" w:rsidRDefault="00F32968" w:rsidP="00895F09">
                            <w:pPr>
                              <w:pStyle w:val="af"/>
                              <w:tabs>
                                <w:tab w:val="left" w:pos="284"/>
                              </w:tabs>
                              <w:spacing w:after="160" w:line="256" w:lineRule="auto"/>
                              <w:ind w:left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E869A" id="_x0000_s1040" type="#_x0000_t202" style="position:absolute;margin-left:173pt;margin-top:87.9pt;width:405.6pt;height:120.6pt;z-index:25192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" filled="f" stroked="f">
                <v:textbox inset="0,0,,0">
                  <w:txbxContent>
                    <w:p w:rsidR="00B27470" w:rsidRPr="00D745FB" w:rsidRDefault="00B27470" w:rsidP="000F2CB8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 xml:space="preserve">Описание: </w:t>
                      </w:r>
                    </w:p>
                    <w:p w:rsidR="00E822EE" w:rsidRPr="00BE2714" w:rsidRDefault="00E822EE" w:rsidP="00E822EE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  <w:r w:rsidRPr="00BE2714">
                        <w:rPr>
                          <w:rFonts w:ascii="Century Gothic" w:hAnsi="Century Gothic"/>
                          <w:sz w:val="19"/>
                          <w:szCs w:val="19"/>
                        </w:rPr>
                        <w:t>МЧС дало пояснение о минимальном количестве проверяемых огнетушителей.</w:t>
                      </w:r>
                    </w:p>
                    <w:p w:rsidR="0044753E" w:rsidRPr="005D1524" w:rsidRDefault="0044753E" w:rsidP="0044753E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</w:p>
                    <w:p w:rsidR="00B27470" w:rsidRPr="00D745FB" w:rsidRDefault="00B27470" w:rsidP="00F5542D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E822EE" w:rsidRPr="00BE2714" w:rsidRDefault="00E822EE" w:rsidP="00E822EE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BE2714">
                        <w:rPr>
                          <w:rFonts w:ascii="Century Gothic" w:hAnsi="Century Gothic"/>
                          <w:sz w:val="19"/>
                          <w:szCs w:val="19"/>
                        </w:rPr>
                        <w:t>если на объекте защиты 5 и больше порошковых огнетушителей, нужно ежегодно осматривать и вскрывать не менее 3% из них, напомнило МЧС. При этом минимальное количество проверяемых огнетушителей не может быть менее одного. Значит, когда таких огнетушителей, например, 5, ежегодно проверяют хотя бы один.</w:t>
                      </w:r>
                    </w:p>
                    <w:p w:rsidR="00903051" w:rsidRDefault="00903051" w:rsidP="00895F09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F32968" w:rsidRPr="00657852" w:rsidRDefault="00F32968" w:rsidP="00895F09">
                      <w:pPr>
                        <w:pStyle w:val="af"/>
                        <w:tabs>
                          <w:tab w:val="left" w:pos="284"/>
                        </w:tabs>
                        <w:spacing w:after="160" w:line="256" w:lineRule="auto"/>
                        <w:ind w:left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27396">
        <w:tab/>
      </w:r>
    </w:p>
    <w:p w:rsidR="00324743" w:rsidRPr="00324743" w:rsidRDefault="00F32968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22432" behindDoc="1" locked="0" layoutInCell="1" allowOverlap="1">
                <wp:simplePos x="0" y="0"/>
                <wp:positionH relativeFrom="page">
                  <wp:posOffset>296883</wp:posOffset>
                </wp:positionH>
                <wp:positionV relativeFrom="page">
                  <wp:posOffset>1377538</wp:posOffset>
                </wp:positionV>
                <wp:extent cx="1623060" cy="1650670"/>
                <wp:effectExtent l="0" t="0" r="53340" b="64135"/>
                <wp:wrapNone/>
                <wp:docPr id="11" name="Rectangle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3060" cy="16506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895F09" w:rsidRDefault="00B27470" w:rsidP="00E822EE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E822EE" w:rsidRDefault="00E822EE" w:rsidP="00E822EE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5" w:history="1">
                              <w:r w:rsidRPr="00BE2714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Письмо ФГБУ ВНИИПО МЧС России от 10.10.2025 N </w:t>
                              </w:r>
                              <w:bookmarkStart w:id="10" w:name="_Hlk212034094"/>
                              <w:r w:rsidRPr="00BE2714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ИВ-117-4588-12-2</w:t>
                              </w:r>
                              <w:bookmarkEnd w:id="10"/>
                            </w:hyperlink>
                          </w:p>
                          <w:p w:rsidR="00E822EE" w:rsidRDefault="00E822EE" w:rsidP="00E822EE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E822EE" w:rsidRPr="00BE2714" w:rsidRDefault="00E822EE" w:rsidP="00E822E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</w:pPr>
                            <w:r w:rsidRPr="00BE2714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</w:rPr>
                              <w:t>Дополнительные материалы по теме:</w:t>
                            </w:r>
                          </w:p>
                          <w:p w:rsidR="00E822EE" w:rsidRPr="00BE2714" w:rsidRDefault="00E822EE" w:rsidP="00E822E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6" w:history="1">
                              <w:r w:rsidRPr="00BE2714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Готовое решение: Какие требования предъявляются к огнетушителям и их обслуживанию</w:t>
                              </w:r>
                            </w:hyperlink>
                          </w:p>
                          <w:p w:rsidR="00E822EE" w:rsidRPr="00BE2714" w:rsidRDefault="00E822EE" w:rsidP="00E822EE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E822EE" w:rsidRPr="00BE2714" w:rsidRDefault="00E822EE" w:rsidP="00E822EE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9C1308" w:rsidRPr="00104BB5" w:rsidRDefault="009C1308" w:rsidP="00E822EE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F32968" w:rsidRPr="009D5ADD" w:rsidRDefault="00F32968" w:rsidP="00F32968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903051" w:rsidRPr="00657852" w:rsidRDefault="00903051" w:rsidP="00895F09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0E5FED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  <w:tab w:val="left" w:pos="42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4366EC" w:rsidRDefault="00B27470" w:rsidP="00B27470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71" o:spid="_x0000_s1041" style="position:absolute;margin-left:23.4pt;margin-top:108.45pt;width:127.8pt;height:129.95pt;z-index:-25139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" fillcolor="white [3212]" strokecolor="#f2f2f2" strokeweight=".25pt">
                <v:shadow on="t" color="#868686"/>
                <v:textbox inset="0,0,0,0">
                  <w:txbxContent>
                    <w:p w:rsidR="00895F09" w:rsidRDefault="00B27470" w:rsidP="00E822EE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E822EE" w:rsidRDefault="00E822EE" w:rsidP="00E822EE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7" w:history="1">
                        <w:r w:rsidRPr="00BE2714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Письмо ФГБУ ВНИИПО МЧС России от 10.10.2025 N </w:t>
                        </w:r>
                        <w:bookmarkStart w:id="11" w:name="_Hlk212034094"/>
                        <w:r w:rsidRPr="00BE2714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ИВ-117-4588-12-2</w:t>
                        </w:r>
                        <w:bookmarkEnd w:id="11"/>
                      </w:hyperlink>
                    </w:p>
                    <w:p w:rsidR="00E822EE" w:rsidRDefault="00E822EE" w:rsidP="00E822EE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E822EE" w:rsidRPr="00BE2714" w:rsidRDefault="00E822EE" w:rsidP="00E822EE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</w:pPr>
                      <w:r w:rsidRPr="00BE2714">
                        <w:rPr>
                          <w:rFonts w:ascii="Century Gothic" w:hAnsi="Century Gothic"/>
                          <w:b/>
                          <w:sz w:val="16"/>
                          <w:szCs w:val="16"/>
                        </w:rPr>
                        <w:t>Дополнительные материалы по теме:</w:t>
                      </w:r>
                    </w:p>
                    <w:p w:rsidR="00E822EE" w:rsidRPr="00BE2714" w:rsidRDefault="00E822EE" w:rsidP="00E822EE"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18" w:history="1">
                        <w:r w:rsidRPr="00BE2714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Готовое решение: Какие требования предъявляются к огнетушителям и их обслуживанию</w:t>
                        </w:r>
                      </w:hyperlink>
                    </w:p>
                    <w:p w:rsidR="00E822EE" w:rsidRPr="00BE2714" w:rsidRDefault="00E822EE" w:rsidP="00E822EE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E822EE" w:rsidRPr="00BE2714" w:rsidRDefault="00E822EE" w:rsidP="00E822EE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9C1308" w:rsidRPr="00104BB5" w:rsidRDefault="009C1308" w:rsidP="00E822EE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F32968" w:rsidRPr="009D5ADD" w:rsidRDefault="00F32968" w:rsidP="00F32968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903051" w:rsidRPr="00657852" w:rsidRDefault="00903051" w:rsidP="00895F09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0E5FED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  <w:tab w:val="left" w:pos="426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4366EC" w:rsidRDefault="00B27470" w:rsidP="00B27470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7221B7" w:rsidP="007221B7">
      <w:pPr>
        <w:tabs>
          <w:tab w:val="left" w:pos="1155"/>
        </w:tabs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sz w:val="28"/>
          <w:szCs w:val="28"/>
        </w:rPr>
        <w:tab/>
      </w:r>
    </w:p>
    <w:p w:rsidR="00324743" w:rsidRPr="00324743" w:rsidRDefault="00324743" w:rsidP="00324743">
      <w:pPr>
        <w:rPr>
          <w:rFonts w:ascii="Century Gothic" w:hAnsi="Century Gothic" w:cs="Century Gothic"/>
          <w:sz w:val="28"/>
          <w:szCs w:val="28"/>
        </w:rPr>
      </w:pPr>
    </w:p>
    <w:p w:rsidR="00324743" w:rsidRPr="00324743" w:rsidRDefault="00E822EE" w:rsidP="00324743">
      <w:pPr>
        <w:rPr>
          <w:rFonts w:ascii="Century Gothic" w:hAnsi="Century Gothic" w:cs="Century Gothic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3C55E4B9" wp14:editId="46346C37">
                <wp:simplePos x="0" y="0"/>
                <wp:positionH relativeFrom="margin">
                  <wp:align>right</wp:align>
                </wp:positionH>
                <wp:positionV relativeFrom="paragraph">
                  <wp:posOffset>231725</wp:posOffset>
                </wp:positionV>
                <wp:extent cx="6962140" cy="635"/>
                <wp:effectExtent l="0" t="0" r="29210" b="37465"/>
                <wp:wrapNone/>
                <wp:docPr id="8" name="AutoShape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CD4C8E" id="AutoShape 459" o:spid="_x0000_s1026" type="#_x0000_t32" style="position:absolute;margin-left:497pt;margin-top:18.25pt;width:548.2pt;height:.05pt;z-index:25197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">
                <w10:wrap anchorx="margin"/>
              </v:shape>
            </w:pict>
          </mc:Fallback>
        </mc:AlternateContent>
      </w: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57A0BF89" wp14:editId="4CE0D757">
                <wp:simplePos x="0" y="0"/>
                <wp:positionH relativeFrom="page">
                  <wp:posOffset>204981</wp:posOffset>
                </wp:positionH>
                <wp:positionV relativeFrom="page">
                  <wp:posOffset>3452214</wp:posOffset>
                </wp:positionV>
                <wp:extent cx="1823085" cy="950026"/>
                <wp:effectExtent l="0" t="0" r="0" b="2540"/>
                <wp:wrapNone/>
                <wp:docPr id="10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3085" cy="950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5F09" w:rsidRPr="00A56B9E" w:rsidRDefault="00895F09" w:rsidP="00895F09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Специалист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ам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по закупкам (по Закону N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44</w:t>
                            </w:r>
                            <w:r w:rsidRPr="00A56B9E">
                              <w:rPr>
                                <w:b/>
                                <w:color w:val="FFFFFF"/>
                                <w:sz w:val="26"/>
                                <w:szCs w:val="26"/>
                              </w:rPr>
                              <w:t>-ФЗ)</w:t>
                            </w:r>
                          </w:p>
                          <w:p w:rsidR="00B27470" w:rsidRPr="00C066C7" w:rsidRDefault="00B27470" w:rsidP="00201E77">
                            <w:pPr>
                              <w:pStyle w:val="NewsletterDate"/>
                              <w:shd w:val="clear" w:color="auto" w:fill="B2A1C7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0BF89" id="_x0000_s1042" type="#_x0000_t202" style="position:absolute;margin-left:16.15pt;margin-top:271.85pt;width:143.55pt;height:74.8pt;z-index:25197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" filled="f" stroked="f">
                <v:textbox inset=",0,,0">
                  <w:txbxContent>
                    <w:p w:rsidR="00895F09" w:rsidRPr="00A56B9E" w:rsidRDefault="00895F09" w:rsidP="00895F09">
                      <w:pPr>
                        <w:pStyle w:val="NewsletterDate"/>
                        <w:shd w:val="clear" w:color="auto" w:fill="B2A1C7"/>
                        <w:jc w:val="center"/>
                        <w:rPr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>Специалист</w:t>
                      </w: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ам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 xml:space="preserve"> по закупкам (по Закону N </w:t>
                      </w:r>
                      <w:r>
                        <w:rPr>
                          <w:b/>
                          <w:color w:val="FFFFFF"/>
                          <w:sz w:val="26"/>
                          <w:szCs w:val="26"/>
                        </w:rPr>
                        <w:t>44</w:t>
                      </w:r>
                      <w:r w:rsidRPr="00A56B9E">
                        <w:rPr>
                          <w:b/>
                          <w:color w:val="FFFFFF"/>
                          <w:sz w:val="26"/>
                          <w:szCs w:val="26"/>
                        </w:rPr>
                        <w:t>-ФЗ)</w:t>
                      </w:r>
                    </w:p>
                    <w:p w:rsidR="00B27470" w:rsidRPr="00C066C7" w:rsidRDefault="00B27470" w:rsidP="00201E77">
                      <w:pPr>
                        <w:pStyle w:val="NewsletterDate"/>
                        <w:shd w:val="clear" w:color="auto" w:fill="B2A1C7"/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24743" w:rsidRPr="00324743" w:rsidRDefault="00E822EE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1B008B25" wp14:editId="7EE6C136">
                <wp:simplePos x="0" y="0"/>
                <wp:positionH relativeFrom="page">
                  <wp:posOffset>2580574</wp:posOffset>
                </wp:positionH>
                <wp:positionV relativeFrom="page">
                  <wp:posOffset>3456024</wp:posOffset>
                </wp:positionV>
                <wp:extent cx="4640580" cy="523875"/>
                <wp:effectExtent l="0" t="0" r="7620" b="952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058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22EE" w:rsidRPr="00BE2714" w:rsidRDefault="00E822EE" w:rsidP="00E822EE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b w:val="0"/>
                                <w:bCs/>
                                <w:sz w:val="19"/>
                                <w:szCs w:val="19"/>
                              </w:rPr>
                            </w:pPr>
                            <w:bookmarkStart w:id="12" w:name="спец"/>
                            <w:r w:rsidRPr="00564F71"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  <w:t>ДОПОЛНИТЕЛЬНЫЕ ТРЕБОВАНИЯ В ГОСЗАКУПКАХ: КАКИЕ ОШИБКИ ВЫЯВЛЯЛИ КОНТРОЛЕРЫ</w:t>
                            </w:r>
                          </w:p>
                          <w:bookmarkEnd w:id="12"/>
                          <w:p w:rsidR="00F32968" w:rsidRPr="000849C7" w:rsidRDefault="00F32968" w:rsidP="00F32968">
                            <w:pPr>
                              <w:pStyle w:val="1"/>
                              <w:tabs>
                                <w:tab w:val="left" w:pos="284"/>
                              </w:tabs>
                              <w:jc w:val="center"/>
                              <w:rPr>
                                <w:color w:val="5F497A"/>
                                <w:sz w:val="19"/>
                                <w:szCs w:val="19"/>
                                <w:u w:val="single"/>
                              </w:rPr>
                            </w:pPr>
                          </w:p>
                          <w:p w:rsidR="00903051" w:rsidRPr="00657852" w:rsidRDefault="00903051" w:rsidP="00903051">
                            <w:pPr>
                              <w:tabs>
                                <w:tab w:val="left" w:pos="284"/>
                              </w:tabs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F549DD" w:rsidRDefault="00B27470" w:rsidP="00A17F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Pr="00EE6AE5" w:rsidRDefault="00B27470" w:rsidP="00455114">
                            <w:pPr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08B25" id="_x0000_s1043" type="#_x0000_t202" style="position:absolute;margin-left:203.2pt;margin-top:272.15pt;width:365.4pt;height:41.25pt;z-index:251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1sdtAIAALI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" filled="f" stroked="f">
                <v:textbox inset="0,0,0,0">
                  <w:txbxContent>
                    <w:p w:rsidR="00E822EE" w:rsidRPr="00BE2714" w:rsidRDefault="00E822EE" w:rsidP="00E822EE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b w:val="0"/>
                          <w:bCs/>
                          <w:sz w:val="19"/>
                          <w:szCs w:val="19"/>
                        </w:rPr>
                      </w:pPr>
                      <w:bookmarkStart w:id="13" w:name="спец"/>
                      <w:r w:rsidRPr="00564F71"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  <w:t>ДОПОЛНИТЕЛЬНЫЕ ТРЕБОВАНИЯ В ГОСЗАКУПКАХ: КАКИЕ ОШИБКИ ВЫЯВЛЯЛИ КОНТРОЛЕРЫ</w:t>
                      </w:r>
                    </w:p>
                    <w:bookmarkEnd w:id="13"/>
                    <w:p w:rsidR="00F32968" w:rsidRPr="000849C7" w:rsidRDefault="00F32968" w:rsidP="00F32968">
                      <w:pPr>
                        <w:pStyle w:val="1"/>
                        <w:tabs>
                          <w:tab w:val="left" w:pos="284"/>
                        </w:tabs>
                        <w:jc w:val="center"/>
                        <w:rPr>
                          <w:color w:val="5F497A"/>
                          <w:sz w:val="19"/>
                          <w:szCs w:val="19"/>
                          <w:u w:val="single"/>
                        </w:rPr>
                      </w:pPr>
                    </w:p>
                    <w:p w:rsidR="00903051" w:rsidRPr="00657852" w:rsidRDefault="00903051" w:rsidP="00903051">
                      <w:pPr>
                        <w:tabs>
                          <w:tab w:val="left" w:pos="284"/>
                        </w:tabs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F549DD" w:rsidRDefault="00B27470" w:rsidP="00A17F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Pr="00EE6AE5" w:rsidRDefault="00B27470" w:rsidP="00455114">
                      <w:pPr>
                        <w:rPr>
                          <w:szCs w:val="19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324743" w:rsidRPr="00324743" w:rsidRDefault="00E822EE" w:rsidP="00324743">
      <w:pPr>
        <w:rPr>
          <w:rFonts w:ascii="Century Gothic" w:hAnsi="Century Gothic" w:cs="Century Gothic"/>
          <w:sz w:val="28"/>
          <w:szCs w:val="28"/>
        </w:rPr>
      </w:pPr>
      <w:r>
        <w:rPr>
          <w:rFonts w:ascii="Century Gothic" w:hAnsi="Century Gothic" w:cs="Century Gothic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6F8A7CCB" wp14:editId="2EE27B2C">
                <wp:simplePos x="0" y="0"/>
                <wp:positionH relativeFrom="margin">
                  <wp:align>right</wp:align>
                </wp:positionH>
                <wp:positionV relativeFrom="page">
                  <wp:posOffset>4025736</wp:posOffset>
                </wp:positionV>
                <wp:extent cx="5043805" cy="3312300"/>
                <wp:effectExtent l="0" t="0" r="0" b="254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3805" cy="3312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470" w:rsidRDefault="00B27470" w:rsidP="00455114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</w:pPr>
                            <w:r w:rsidRPr="00BD269A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 xml:space="preserve">Описание: </w:t>
                            </w:r>
                          </w:p>
                          <w:p w:rsidR="00E822EE" w:rsidRPr="00BE2714" w:rsidRDefault="00E822EE" w:rsidP="00E822EE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BE271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В Обзоре </w:t>
                            </w:r>
                            <w:proofErr w:type="spellStart"/>
                            <w:r w:rsidRPr="00BE271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КонсультантПлюс</w:t>
                            </w:r>
                            <w:proofErr w:type="spellEnd"/>
                            <w:r w:rsidRPr="00BE271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собраны примеры из практики за последние годы в части формирования дополнительных требований в </w:t>
                            </w:r>
                            <w:proofErr w:type="spellStart"/>
                            <w:r w:rsidRPr="00BE271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госзакупках</w:t>
                            </w:r>
                            <w:proofErr w:type="spellEnd"/>
                            <w:r w:rsidRPr="00BE271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. Заказчики допускали такие ошибки: устанавливали два </w:t>
                            </w:r>
                            <w:proofErr w:type="spellStart"/>
                            <w:r w:rsidRPr="00BE271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доптребования</w:t>
                            </w:r>
                            <w:proofErr w:type="spellEnd"/>
                            <w:r w:rsidRPr="00BE271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в одной закупке, допускали противоречия в извещении и выбирали неверный способ квалификационного отбора.</w:t>
                            </w:r>
                          </w:p>
                          <w:p w:rsidR="002D28CE" w:rsidRPr="005D1524" w:rsidRDefault="002D28CE" w:rsidP="0044753E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Cs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981314">
                            <w:pPr>
                              <w:shd w:val="clear" w:color="auto" w:fill="CCC0D9" w:themeFill="accent4" w:themeFillTint="66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</w:pPr>
                            <w:r w:rsidRPr="00D745FB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</w:rPr>
                              <w:t>Благодаря материалу можно узнать:</w:t>
                            </w:r>
                          </w:p>
                          <w:p w:rsidR="00E822EE" w:rsidRPr="00BE2714" w:rsidRDefault="00E822EE" w:rsidP="00E822EE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BE271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АС Московского округа не поддержал заказчика, который установил в извещении на закупку услуг по комплексному содержанию здания 2 </w:t>
                            </w:r>
                            <w:proofErr w:type="spellStart"/>
                            <w:r w:rsidRPr="00BE271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доптребования</w:t>
                            </w:r>
                            <w:proofErr w:type="spellEnd"/>
                            <w:r w:rsidRPr="00BE271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. Он применил позицию 14 для услуг по техобслуживанию зданий, сооружений и позицию 36 для услуг по их уборке, так как они входили в объект закупки. Суд решил, что такое формирование лота ограничивает конкуренцию;</w:t>
                            </w:r>
                          </w:p>
                          <w:p w:rsidR="00E822EE" w:rsidRPr="00BE2714" w:rsidRDefault="00E822EE" w:rsidP="00E822EE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BE271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Дагестанское УФАС обратило внимание на то, что заказчик не установил в извещении </w:t>
                            </w:r>
                            <w:proofErr w:type="spellStart"/>
                            <w:r w:rsidRPr="00BE271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доптребования</w:t>
                            </w:r>
                            <w:proofErr w:type="spellEnd"/>
                            <w:r w:rsidRPr="00BE271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, однако привел информацию о них и о подтверждающих документах в требованиях к содержанию и составу заявки;</w:t>
                            </w:r>
                          </w:p>
                          <w:p w:rsidR="00E822EE" w:rsidRPr="00BE2714" w:rsidRDefault="00E822EE" w:rsidP="00E822EE">
                            <w:pPr>
                              <w:pStyle w:val="af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  <w:r w:rsidRPr="00BE271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ФАС решила, что заказчик незаконно установил универсальную </w:t>
                            </w:r>
                            <w:proofErr w:type="spellStart"/>
                            <w:r w:rsidRPr="00BE271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предквалификацию</w:t>
                            </w:r>
                            <w:proofErr w:type="spellEnd"/>
                            <w:r w:rsidRPr="00BE271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при закупке модульного здания и работ по его монтажу. Контролеры отметили: по </w:t>
                            </w:r>
                            <w:proofErr w:type="spellStart"/>
                            <w:r w:rsidRPr="00BE271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ГрК</w:t>
                            </w:r>
                            <w:proofErr w:type="spellEnd"/>
                            <w:r w:rsidRPr="00BE271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РФ модульное здание относится к некапитальным строениям и не имеет прочной связи с землей, поэтому заказчику следовало установить </w:t>
                            </w:r>
                            <w:proofErr w:type="spellStart"/>
                            <w:r w:rsidRPr="00BE271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>доптребования</w:t>
                            </w:r>
                            <w:proofErr w:type="spellEnd"/>
                            <w:r w:rsidRPr="00BE2714"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  <w:t xml:space="preserve"> по позиции 9.</w:t>
                            </w:r>
                          </w:p>
                          <w:p w:rsidR="00B27470" w:rsidRDefault="00B27470" w:rsidP="00A17F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  <w:p w:rsidR="00B27470" w:rsidRDefault="00B27470" w:rsidP="00A17F38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8A7CCB" id="_x0000_s1044" type="#_x0000_t202" style="position:absolute;margin-left:345.95pt;margin-top:317pt;width:397.15pt;height:260.8pt;z-index:251971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" filled="f" stroked="f">
                <v:textbox inset="0,0,,0">
                  <w:txbxContent>
                    <w:p w:rsidR="00B27470" w:rsidRDefault="00B27470" w:rsidP="00455114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</w:pPr>
                      <w:r w:rsidRPr="00BD269A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 xml:space="preserve">Описание: </w:t>
                      </w:r>
                    </w:p>
                    <w:p w:rsidR="00E822EE" w:rsidRPr="00BE2714" w:rsidRDefault="00E822EE" w:rsidP="00E822EE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BE2714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В Обзоре </w:t>
                      </w:r>
                      <w:proofErr w:type="spellStart"/>
                      <w:r w:rsidRPr="00BE2714">
                        <w:rPr>
                          <w:rFonts w:ascii="Century Gothic" w:hAnsi="Century Gothic"/>
                          <w:sz w:val="19"/>
                          <w:szCs w:val="19"/>
                        </w:rPr>
                        <w:t>КонсультантПлюс</w:t>
                      </w:r>
                      <w:proofErr w:type="spellEnd"/>
                      <w:r w:rsidRPr="00BE2714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собраны примеры из практики за последние годы в части формирования дополнительных требований в </w:t>
                      </w:r>
                      <w:proofErr w:type="spellStart"/>
                      <w:r w:rsidRPr="00BE2714">
                        <w:rPr>
                          <w:rFonts w:ascii="Century Gothic" w:hAnsi="Century Gothic"/>
                          <w:sz w:val="19"/>
                          <w:szCs w:val="19"/>
                        </w:rPr>
                        <w:t>госзакупках</w:t>
                      </w:r>
                      <w:proofErr w:type="spellEnd"/>
                      <w:r w:rsidRPr="00BE2714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. Заказчики допускали такие ошибки: устанавливали два </w:t>
                      </w:r>
                      <w:proofErr w:type="spellStart"/>
                      <w:r w:rsidRPr="00BE2714">
                        <w:rPr>
                          <w:rFonts w:ascii="Century Gothic" w:hAnsi="Century Gothic"/>
                          <w:sz w:val="19"/>
                          <w:szCs w:val="19"/>
                        </w:rPr>
                        <w:t>доптребования</w:t>
                      </w:r>
                      <w:proofErr w:type="spellEnd"/>
                      <w:r w:rsidRPr="00BE2714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в одной закупке, допускали противоречия в извещении и выбирали неверный способ квалификационного отбора.</w:t>
                      </w:r>
                    </w:p>
                    <w:p w:rsidR="002D28CE" w:rsidRPr="005D1524" w:rsidRDefault="002D28CE" w:rsidP="0044753E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bCs/>
                          <w:sz w:val="19"/>
                          <w:szCs w:val="19"/>
                        </w:rPr>
                      </w:pPr>
                    </w:p>
                    <w:p w:rsidR="00B27470" w:rsidRDefault="00B27470" w:rsidP="00981314">
                      <w:pPr>
                        <w:shd w:val="clear" w:color="auto" w:fill="CCC0D9" w:themeFill="accent4" w:themeFillTint="66"/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</w:pPr>
                      <w:r w:rsidRPr="00D745FB">
                        <w:rPr>
                          <w:rFonts w:ascii="Century Gothic" w:hAnsi="Century Gothic"/>
                          <w:b/>
                          <w:sz w:val="18"/>
                          <w:szCs w:val="18"/>
                        </w:rPr>
                        <w:t>Благодаря материалу можно узнать:</w:t>
                      </w:r>
                    </w:p>
                    <w:p w:rsidR="00E822EE" w:rsidRPr="00BE2714" w:rsidRDefault="00E822EE" w:rsidP="00E822EE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BE2714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АС Московского округа не поддержал заказчика, который установил в извещении на закупку услуг по комплексному содержанию здания 2 </w:t>
                      </w:r>
                      <w:proofErr w:type="spellStart"/>
                      <w:r w:rsidRPr="00BE2714">
                        <w:rPr>
                          <w:rFonts w:ascii="Century Gothic" w:hAnsi="Century Gothic"/>
                          <w:sz w:val="19"/>
                          <w:szCs w:val="19"/>
                        </w:rPr>
                        <w:t>доптребования</w:t>
                      </w:r>
                      <w:proofErr w:type="spellEnd"/>
                      <w:r w:rsidRPr="00BE2714">
                        <w:rPr>
                          <w:rFonts w:ascii="Century Gothic" w:hAnsi="Century Gothic"/>
                          <w:sz w:val="19"/>
                          <w:szCs w:val="19"/>
                        </w:rPr>
                        <w:t>. Он применил позицию 14 для услуг по техобслуживанию зданий, сооружений и позицию 36 для услуг по их уборке, так как они входили в объект закупки. Суд решил, что такое формирование лота ограничивает конкуренцию;</w:t>
                      </w:r>
                    </w:p>
                    <w:p w:rsidR="00E822EE" w:rsidRPr="00BE2714" w:rsidRDefault="00E822EE" w:rsidP="00E822EE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BE2714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Дагестанское УФАС обратило внимание на то, что заказчик не установил в извещении </w:t>
                      </w:r>
                      <w:proofErr w:type="spellStart"/>
                      <w:r w:rsidRPr="00BE2714">
                        <w:rPr>
                          <w:rFonts w:ascii="Century Gothic" w:hAnsi="Century Gothic"/>
                          <w:sz w:val="19"/>
                          <w:szCs w:val="19"/>
                        </w:rPr>
                        <w:t>доптребования</w:t>
                      </w:r>
                      <w:proofErr w:type="spellEnd"/>
                      <w:r w:rsidRPr="00BE2714">
                        <w:rPr>
                          <w:rFonts w:ascii="Century Gothic" w:hAnsi="Century Gothic"/>
                          <w:sz w:val="19"/>
                          <w:szCs w:val="19"/>
                        </w:rPr>
                        <w:t>, однако привел информацию о них и о подтверждающих документах в требованиях к содержанию и составу заявки;</w:t>
                      </w:r>
                    </w:p>
                    <w:p w:rsidR="00E822EE" w:rsidRPr="00BE2714" w:rsidRDefault="00E822EE" w:rsidP="00E822EE">
                      <w:pPr>
                        <w:pStyle w:val="af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  <w:r w:rsidRPr="00BE2714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ФАС решила, что заказчик незаконно установил универсальную </w:t>
                      </w:r>
                      <w:proofErr w:type="spellStart"/>
                      <w:r w:rsidRPr="00BE2714">
                        <w:rPr>
                          <w:rFonts w:ascii="Century Gothic" w:hAnsi="Century Gothic"/>
                          <w:sz w:val="19"/>
                          <w:szCs w:val="19"/>
                        </w:rPr>
                        <w:t>предквалификацию</w:t>
                      </w:r>
                      <w:proofErr w:type="spellEnd"/>
                      <w:r w:rsidRPr="00BE2714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при закупке модульного здания и работ по его монтажу. Контролеры отметили: по </w:t>
                      </w:r>
                      <w:proofErr w:type="spellStart"/>
                      <w:r w:rsidRPr="00BE2714">
                        <w:rPr>
                          <w:rFonts w:ascii="Century Gothic" w:hAnsi="Century Gothic"/>
                          <w:sz w:val="19"/>
                          <w:szCs w:val="19"/>
                        </w:rPr>
                        <w:t>ГрК</w:t>
                      </w:r>
                      <w:proofErr w:type="spellEnd"/>
                      <w:r w:rsidRPr="00BE2714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РФ модульное здание относится к некапитальным строениям и не имеет прочной связи с землей, поэтому заказчику следовало установить </w:t>
                      </w:r>
                      <w:proofErr w:type="spellStart"/>
                      <w:r w:rsidRPr="00BE2714">
                        <w:rPr>
                          <w:rFonts w:ascii="Century Gothic" w:hAnsi="Century Gothic"/>
                          <w:sz w:val="19"/>
                          <w:szCs w:val="19"/>
                        </w:rPr>
                        <w:t>доптребования</w:t>
                      </w:r>
                      <w:proofErr w:type="spellEnd"/>
                      <w:r w:rsidRPr="00BE2714">
                        <w:rPr>
                          <w:rFonts w:ascii="Century Gothic" w:hAnsi="Century Gothic"/>
                          <w:sz w:val="19"/>
                          <w:szCs w:val="19"/>
                        </w:rPr>
                        <w:t xml:space="preserve"> по позиции 9.</w:t>
                      </w:r>
                    </w:p>
                    <w:p w:rsidR="00B27470" w:rsidRDefault="00B27470" w:rsidP="00A17F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  <w:p w:rsidR="00B27470" w:rsidRDefault="00B27470" w:rsidP="00A17F38">
                      <w:pPr>
                        <w:tabs>
                          <w:tab w:val="left" w:pos="284"/>
                        </w:tabs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324743" w:rsidRPr="00DC486F" w:rsidRDefault="00455114" w:rsidP="00FA1013">
      <w:pPr>
        <w:tabs>
          <w:tab w:val="left" w:pos="531"/>
          <w:tab w:val="left" w:pos="4334"/>
        </w:tabs>
        <w:rPr>
          <w:rFonts w:ascii="Century Gothic" w:hAnsi="Century Gothic" w:cs="Century Gothic"/>
          <w:b/>
          <w:sz w:val="28"/>
          <w:szCs w:val="28"/>
        </w:rPr>
      </w:pPr>
      <w:r>
        <w:rPr>
          <w:rFonts w:ascii="Century Gothic" w:hAnsi="Century Gothic" w:cs="Century Gothic"/>
          <w:b/>
          <w:sz w:val="28"/>
          <w:szCs w:val="28"/>
        </w:rPr>
        <w:tab/>
      </w:r>
      <w:r w:rsidR="00FA1013">
        <w:rPr>
          <w:rFonts w:ascii="Century Gothic" w:hAnsi="Century Gothic" w:cs="Century Gothic"/>
          <w:b/>
          <w:sz w:val="28"/>
          <w:szCs w:val="28"/>
        </w:rPr>
        <w:tab/>
      </w:r>
    </w:p>
    <w:p w:rsidR="00324743" w:rsidRPr="00FA1013" w:rsidRDefault="00E822EE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986944" behindDoc="1" locked="0" layoutInCell="1" allowOverlap="1" wp14:anchorId="23F7A5DA" wp14:editId="6EA26CF7">
                <wp:simplePos x="0" y="0"/>
                <wp:positionH relativeFrom="page">
                  <wp:posOffset>309715</wp:posOffset>
                </wp:positionH>
                <wp:positionV relativeFrom="margin">
                  <wp:posOffset>4066771</wp:posOffset>
                </wp:positionV>
                <wp:extent cx="1668145" cy="1228725"/>
                <wp:effectExtent l="0" t="0" r="65405" b="66675"/>
                <wp:wrapNone/>
                <wp:docPr id="4" name="Rectangle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145" cy="1228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68686"/>
                          </a:outerShdw>
                        </a:effectLst>
                      </wps:spPr>
                      <wps:txbx>
                        <w:txbxContent>
                          <w:p w:rsid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b/>
                                <w:iCs/>
                                <w:sz w:val="16"/>
                                <w:szCs w:val="16"/>
                                <w:u w:val="single"/>
                              </w:rPr>
                              <w:t>Документ:</w:t>
                            </w:r>
                            <w:r w:rsidRPr="00B71132"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E822EE" w:rsidRDefault="00E822EE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E822EE" w:rsidRPr="00BE2714" w:rsidRDefault="00E822EE" w:rsidP="00E822EE">
                            <w:p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  <w:hyperlink r:id="rId19" w:history="1">
                              <w:r w:rsidRPr="00BE2714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 xml:space="preserve">Обзор: "Ошибки применения дополнительных требований в </w:t>
                              </w:r>
                              <w:proofErr w:type="spellStart"/>
                              <w:r w:rsidRPr="00BE2714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госзакупках</w:t>
                              </w:r>
                              <w:proofErr w:type="spellEnd"/>
                              <w:r w:rsidRPr="00BE2714">
                                <w:rPr>
                                  <w:rStyle w:val="aa"/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: примеры из практики за 2024 - 2025 годы"</w:t>
                              </w:r>
                            </w:hyperlink>
                          </w:p>
                          <w:p w:rsidR="00514577" w:rsidRP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514577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104BB5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  <w:p w:rsidR="00514577" w:rsidRPr="004366EC" w:rsidRDefault="00514577" w:rsidP="00514577">
                            <w:pPr>
                              <w:shd w:val="clear" w:color="auto" w:fill="FFFFFF" w:themeFill="background1"/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7A5DA" id="Rectangle 463" o:spid="_x0000_s1045" style="position:absolute;left:0;text-align:left;margin-left:24.4pt;margin-top:320.2pt;width:131.35pt;height:96.75pt;z-index:-25132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" fillcolor="white [3212]" strokecolor="#f2f2f2" strokeweight=".25pt">
                <v:shadow on="t" color="#868686"/>
                <v:textbox inset="0,0,0,0">
                  <w:txbxContent>
                    <w:p w:rsid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r>
                        <w:rPr>
                          <w:rFonts w:ascii="Century Gothic" w:hAnsi="Century Gothic" w:cs="Century Gothic"/>
                          <w:b/>
                          <w:iCs/>
                          <w:sz w:val="16"/>
                          <w:szCs w:val="16"/>
                          <w:u w:val="single"/>
                        </w:rPr>
                        <w:t>Документ:</w:t>
                      </w:r>
                      <w:r w:rsidRPr="00B71132">
                        <w:rPr>
                          <w:rFonts w:ascii="Century Gothic" w:hAnsi="Century Gothic"/>
                          <w:sz w:val="16"/>
                          <w:szCs w:val="16"/>
                        </w:rPr>
                        <w:t xml:space="preserve"> </w:t>
                      </w:r>
                    </w:p>
                    <w:p w:rsidR="00E822EE" w:rsidRDefault="00E822EE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E822EE" w:rsidRPr="00BE2714" w:rsidRDefault="00E822EE" w:rsidP="00E822EE">
                      <w:p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  <w:hyperlink r:id="rId20" w:history="1">
                        <w:r w:rsidRPr="00BE2714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 xml:space="preserve">Обзор: "Ошибки применения дополнительных требований в </w:t>
                        </w:r>
                        <w:proofErr w:type="spellStart"/>
                        <w:r w:rsidRPr="00BE2714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госзакупках</w:t>
                        </w:r>
                        <w:proofErr w:type="spellEnd"/>
                        <w:r w:rsidRPr="00BE2714">
                          <w:rPr>
                            <w:rStyle w:val="aa"/>
                            <w:rFonts w:ascii="Century Gothic" w:hAnsi="Century Gothic"/>
                            <w:sz w:val="16"/>
                            <w:szCs w:val="16"/>
                          </w:rPr>
                          <w:t>: примеры из практики за 2024 - 2025 годы"</w:t>
                        </w:r>
                      </w:hyperlink>
                    </w:p>
                    <w:p w:rsidR="00514577" w:rsidRP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val="single"/>
                        </w:rPr>
                      </w:pPr>
                    </w:p>
                    <w:p w:rsidR="00514577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104BB5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  <w:p w:rsidR="00514577" w:rsidRPr="004366EC" w:rsidRDefault="00514577" w:rsidP="00514577">
                      <w:pPr>
                        <w:shd w:val="clear" w:color="auto" w:fill="FFFFFF" w:themeFill="background1"/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margin"/>
              </v:rect>
            </w:pict>
          </mc:Fallback>
        </mc:AlternateContent>
      </w:r>
    </w:p>
    <w:p w:rsidR="00760ADA" w:rsidRPr="00FA1013" w:rsidRDefault="00760ADA" w:rsidP="00760ADA">
      <w:pPr>
        <w:shd w:val="clear" w:color="auto" w:fill="FFFFFF" w:themeFill="background1"/>
        <w:tabs>
          <w:tab w:val="center" w:pos="5386"/>
        </w:tabs>
        <w:ind w:left="2127" w:firstLine="1985"/>
        <w:rPr>
          <w:rFonts w:ascii="Century Gothic" w:hAnsi="Century Gothic" w:cs="Century Gothic"/>
          <w:b/>
          <w:i/>
          <w:sz w:val="28"/>
          <w:szCs w:val="28"/>
        </w:rPr>
      </w:pPr>
    </w:p>
    <w:p w:rsidR="00EE6AE5" w:rsidRPr="00FA1013" w:rsidRDefault="00EE6AE5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b/>
          <w:sz w:val="28"/>
          <w:szCs w:val="28"/>
        </w:rPr>
      </w:pPr>
    </w:p>
    <w:p w:rsidR="00201E77" w:rsidRPr="00324743" w:rsidRDefault="00201E77" w:rsidP="00281F24">
      <w:pPr>
        <w:tabs>
          <w:tab w:val="center" w:pos="5386"/>
        </w:tabs>
        <w:ind w:left="2127" w:firstLine="1985"/>
        <w:rPr>
          <w:rFonts w:ascii="Century Gothic" w:hAnsi="Century Gothic" w:cs="Century Gothic"/>
          <w:sz w:val="28"/>
          <w:szCs w:val="28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2D547F">
      <w:pPr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2D547F" w:rsidP="00514577">
      <w:pPr>
        <w:ind w:firstLine="708"/>
        <w:rPr>
          <w:rFonts w:ascii="Century Gothic" w:hAnsi="Century Gothic" w:cs="Century Gothic"/>
          <w:sz w:val="16"/>
          <w:szCs w:val="16"/>
        </w:rPr>
      </w:pPr>
    </w:p>
    <w:p w:rsidR="002D547F" w:rsidRPr="002D547F" w:rsidRDefault="00514577" w:rsidP="00514577">
      <w:pPr>
        <w:tabs>
          <w:tab w:val="left" w:pos="3165"/>
        </w:tabs>
        <w:rPr>
          <w:rFonts w:ascii="Century Gothic" w:hAnsi="Century Gothic" w:cs="Century Gothic"/>
          <w:sz w:val="16"/>
          <w:szCs w:val="16"/>
        </w:rPr>
      </w:pPr>
      <w:r>
        <w:rPr>
          <w:rFonts w:ascii="Century Gothic" w:hAnsi="Century Gothic" w:cs="Century Gothic"/>
          <w:sz w:val="16"/>
          <w:szCs w:val="16"/>
        </w:rPr>
        <w:tab/>
      </w:r>
    </w:p>
    <w:p w:rsidR="00783CDD" w:rsidRDefault="00783CDD" w:rsidP="001C23BE">
      <w:pPr>
        <w:spacing w:after="0" w:line="240" w:lineRule="auto"/>
        <w:rPr>
          <w:rFonts w:ascii="Century Gothic" w:hAnsi="Century Gothic" w:cs="Century Gothic"/>
        </w:rPr>
      </w:pPr>
    </w:p>
    <w:p w:rsidR="00D745FB" w:rsidRDefault="00D745FB" w:rsidP="00A603C5">
      <w:pPr>
        <w:pStyle w:val="1"/>
        <w:tabs>
          <w:tab w:val="left" w:pos="284"/>
        </w:tabs>
        <w:jc w:val="center"/>
      </w:pPr>
    </w:p>
    <w:p w:rsidR="00D745FB" w:rsidRPr="00D745FB" w:rsidRDefault="00514577" w:rsidP="00514577">
      <w:pPr>
        <w:tabs>
          <w:tab w:val="left" w:pos="3060"/>
        </w:tabs>
        <w:rPr>
          <w:lang w:eastAsia="ru-RU"/>
        </w:rPr>
      </w:pPr>
      <w:r>
        <w:rPr>
          <w:lang w:eastAsia="ru-RU"/>
        </w:rPr>
        <w:tab/>
      </w:r>
    </w:p>
    <w:p w:rsidR="00D745FB" w:rsidRPr="00D745FB" w:rsidRDefault="00D745FB" w:rsidP="00D745FB">
      <w:pPr>
        <w:rPr>
          <w:lang w:eastAsia="ru-RU"/>
        </w:rPr>
      </w:pPr>
    </w:p>
    <w:p w:rsidR="00D745FB" w:rsidRPr="00D745FB" w:rsidRDefault="00D745FB" w:rsidP="00D745FB">
      <w:pPr>
        <w:rPr>
          <w:lang w:eastAsia="ru-RU"/>
        </w:rPr>
      </w:pPr>
    </w:p>
    <w:p w:rsidR="00D745FB" w:rsidRDefault="00D745FB" w:rsidP="00D745FB">
      <w:pPr>
        <w:rPr>
          <w:lang w:eastAsia="ru-RU"/>
        </w:rPr>
      </w:pPr>
    </w:p>
    <w:p w:rsidR="00D5798E" w:rsidRPr="00D745FB" w:rsidRDefault="00D745FB" w:rsidP="00D745FB">
      <w:pPr>
        <w:tabs>
          <w:tab w:val="left" w:pos="1371"/>
        </w:tabs>
        <w:rPr>
          <w:lang w:eastAsia="ru-RU"/>
        </w:rPr>
      </w:pPr>
      <w:r>
        <w:rPr>
          <w:lang w:eastAsia="ru-RU"/>
        </w:rPr>
        <w:tab/>
      </w:r>
    </w:p>
    <w:sectPr w:rsidR="00D5798E" w:rsidRPr="00D745FB" w:rsidSect="00910D17">
      <w:headerReference w:type="default" r:id="rId21"/>
      <w:pgSz w:w="11906" w:h="16838"/>
      <w:pgMar w:top="639" w:right="424" w:bottom="426" w:left="709" w:header="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470" w:rsidRDefault="00B27470" w:rsidP="00735E66">
      <w:pPr>
        <w:spacing w:after="0" w:line="240" w:lineRule="auto"/>
      </w:pPr>
      <w:r>
        <w:separator/>
      </w:r>
    </w:p>
  </w:endnote>
  <w:endnote w:type="continuationSeparator" w:id="0">
    <w:p w:rsidR="00B27470" w:rsidRDefault="00B27470" w:rsidP="0073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470" w:rsidRDefault="00B27470" w:rsidP="00735E66">
      <w:pPr>
        <w:spacing w:after="0" w:line="240" w:lineRule="auto"/>
      </w:pPr>
      <w:r>
        <w:separator/>
      </w:r>
    </w:p>
  </w:footnote>
  <w:footnote w:type="continuationSeparator" w:id="0">
    <w:p w:rsidR="00B27470" w:rsidRDefault="00B27470" w:rsidP="00735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8" w:type="pct"/>
      <w:tblBorders>
        <w:bottom w:val="single" w:sz="4" w:space="0" w:color="CCC0D9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661"/>
    </w:tblGrid>
    <w:tr w:rsidR="00B27470" w:rsidRPr="009A35D1" w:rsidTr="005A141B">
      <w:tc>
        <w:tcPr>
          <w:tcW w:w="5000" w:type="pct"/>
          <w:vAlign w:val="bottom"/>
        </w:tcPr>
        <w:p w:rsidR="00B27470" w:rsidRPr="009A35D1" w:rsidRDefault="00B27470" w:rsidP="005A141B">
          <w:pPr>
            <w:pStyle w:val="a3"/>
            <w:jc w:val="right"/>
            <w:rPr>
              <w:rFonts w:ascii="Century Gothic" w:hAnsi="Century Gothic"/>
              <w:color w:val="5F497A"/>
              <w:sz w:val="24"/>
              <w:szCs w:val="24"/>
            </w:rPr>
          </w:pP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[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Важн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, актуальн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</w:t>
          </w:r>
          <w:r w:rsidRPr="009A35D1"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 xml:space="preserve"> и полезн</w:t>
          </w:r>
          <w:r>
            <w:rPr>
              <w:rStyle w:val="a9"/>
              <w:rFonts w:ascii="Century Gothic" w:hAnsi="Century Gothic"/>
              <w:color w:val="5F497A"/>
              <w:sz w:val="28"/>
              <w:szCs w:val="28"/>
            </w:rPr>
            <w:t>ая информация</w:t>
          </w:r>
          <w:r w:rsidRPr="009A35D1">
            <w:rPr>
              <w:rFonts w:ascii="Century Gothic" w:hAnsi="Century Gothic"/>
              <w:b/>
              <w:bCs/>
              <w:color w:val="5F497A"/>
              <w:sz w:val="24"/>
              <w:szCs w:val="24"/>
            </w:rPr>
            <w:t>]</w:t>
          </w:r>
        </w:p>
      </w:tc>
    </w:tr>
  </w:tbl>
  <w:p w:rsidR="00B27470" w:rsidRPr="00735E66" w:rsidRDefault="00B27470" w:rsidP="00735E66">
    <w:pPr>
      <w:pStyle w:val="a3"/>
      <w:rPr>
        <w:rFonts w:ascii="Century Gothic" w:hAnsi="Century Gothic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E46"/>
    <w:multiLevelType w:val="hybridMultilevel"/>
    <w:tmpl w:val="6EC6171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CF11A7"/>
    <w:multiLevelType w:val="hybridMultilevel"/>
    <w:tmpl w:val="B0008B7E"/>
    <w:lvl w:ilvl="0" w:tplc="3F421A2E">
      <w:start w:val="1"/>
      <w:numFmt w:val="bullet"/>
      <w:lvlText w:val="-"/>
      <w:lvlJc w:val="left"/>
      <w:pPr>
        <w:ind w:left="40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</w:abstractNum>
  <w:abstractNum w:abstractNumId="2" w15:restartNumberingAfterBreak="0">
    <w:nsid w:val="04A42D8C"/>
    <w:multiLevelType w:val="hybridMultilevel"/>
    <w:tmpl w:val="40708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93845"/>
    <w:multiLevelType w:val="hybridMultilevel"/>
    <w:tmpl w:val="EB407F5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284505"/>
    <w:multiLevelType w:val="hybridMultilevel"/>
    <w:tmpl w:val="27DEBA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45214E"/>
    <w:multiLevelType w:val="hybridMultilevel"/>
    <w:tmpl w:val="A5D45A7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ED097F"/>
    <w:multiLevelType w:val="hybridMultilevel"/>
    <w:tmpl w:val="097AC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78205E"/>
    <w:multiLevelType w:val="hybridMultilevel"/>
    <w:tmpl w:val="D7A8D378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317B91"/>
    <w:multiLevelType w:val="hybridMultilevel"/>
    <w:tmpl w:val="9704F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0346B"/>
    <w:multiLevelType w:val="hybridMultilevel"/>
    <w:tmpl w:val="73063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6513DA"/>
    <w:multiLevelType w:val="hybridMultilevel"/>
    <w:tmpl w:val="76D669CE"/>
    <w:lvl w:ilvl="0" w:tplc="04D004E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C4710B"/>
    <w:multiLevelType w:val="hybridMultilevel"/>
    <w:tmpl w:val="18ACCD4A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E92BC5"/>
    <w:multiLevelType w:val="hybridMultilevel"/>
    <w:tmpl w:val="A69AD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E149A"/>
    <w:multiLevelType w:val="hybridMultilevel"/>
    <w:tmpl w:val="1FB6C95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7786181"/>
    <w:multiLevelType w:val="hybridMultilevel"/>
    <w:tmpl w:val="9E2A1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3E7B04"/>
    <w:multiLevelType w:val="hybridMultilevel"/>
    <w:tmpl w:val="2996A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C164C0"/>
    <w:multiLevelType w:val="hybridMultilevel"/>
    <w:tmpl w:val="BF3C16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756A6"/>
    <w:multiLevelType w:val="hybridMultilevel"/>
    <w:tmpl w:val="DB96AED4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3F5712"/>
    <w:multiLevelType w:val="hybridMultilevel"/>
    <w:tmpl w:val="30D6F83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B1C43BB"/>
    <w:multiLevelType w:val="hybridMultilevel"/>
    <w:tmpl w:val="32A8B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D904647"/>
    <w:multiLevelType w:val="hybridMultilevel"/>
    <w:tmpl w:val="BCC42182"/>
    <w:lvl w:ilvl="0" w:tplc="3F421A2E">
      <w:start w:val="1"/>
      <w:numFmt w:val="bullet"/>
      <w:lvlText w:val="-"/>
      <w:lvlJc w:val="left"/>
      <w:pPr>
        <w:ind w:left="1065" w:hanging="705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73550"/>
    <w:multiLevelType w:val="hybridMultilevel"/>
    <w:tmpl w:val="1586070C"/>
    <w:lvl w:ilvl="0" w:tplc="04D004E2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4B43ED6"/>
    <w:multiLevelType w:val="hybridMultilevel"/>
    <w:tmpl w:val="9648B4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5D424C"/>
    <w:multiLevelType w:val="hybridMultilevel"/>
    <w:tmpl w:val="1D92B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67383A"/>
    <w:multiLevelType w:val="hybridMultilevel"/>
    <w:tmpl w:val="8754210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2352320"/>
    <w:multiLevelType w:val="hybridMultilevel"/>
    <w:tmpl w:val="99388A1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2AC137A"/>
    <w:multiLevelType w:val="hybridMultilevel"/>
    <w:tmpl w:val="DD1C3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2D3392"/>
    <w:multiLevelType w:val="hybridMultilevel"/>
    <w:tmpl w:val="44B0949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9AA2F9B"/>
    <w:multiLevelType w:val="hybridMultilevel"/>
    <w:tmpl w:val="13C49902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DC0B45"/>
    <w:multiLevelType w:val="hybridMultilevel"/>
    <w:tmpl w:val="F3162ED0"/>
    <w:lvl w:ilvl="0" w:tplc="3F421A2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0B3AD6"/>
    <w:multiLevelType w:val="hybridMultilevel"/>
    <w:tmpl w:val="C2DE4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960CF8"/>
    <w:multiLevelType w:val="hybridMultilevel"/>
    <w:tmpl w:val="5F663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18"/>
  </w:num>
  <w:num w:numId="4">
    <w:abstractNumId w:val="31"/>
  </w:num>
  <w:num w:numId="5">
    <w:abstractNumId w:val="9"/>
  </w:num>
  <w:num w:numId="6">
    <w:abstractNumId w:val="12"/>
  </w:num>
  <w:num w:numId="7">
    <w:abstractNumId w:val="21"/>
  </w:num>
  <w:num w:numId="8">
    <w:abstractNumId w:val="10"/>
  </w:num>
  <w:num w:numId="9">
    <w:abstractNumId w:val="14"/>
  </w:num>
  <w:num w:numId="10">
    <w:abstractNumId w:val="16"/>
  </w:num>
  <w:num w:numId="11">
    <w:abstractNumId w:val="5"/>
  </w:num>
  <w:num w:numId="12">
    <w:abstractNumId w:val="23"/>
  </w:num>
  <w:num w:numId="13">
    <w:abstractNumId w:val="26"/>
  </w:num>
  <w:num w:numId="14">
    <w:abstractNumId w:val="6"/>
  </w:num>
  <w:num w:numId="15">
    <w:abstractNumId w:val="2"/>
  </w:num>
  <w:num w:numId="16">
    <w:abstractNumId w:val="11"/>
  </w:num>
  <w:num w:numId="17">
    <w:abstractNumId w:val="1"/>
  </w:num>
  <w:num w:numId="18">
    <w:abstractNumId w:val="15"/>
  </w:num>
  <w:num w:numId="19">
    <w:abstractNumId w:val="30"/>
  </w:num>
  <w:num w:numId="20">
    <w:abstractNumId w:val="27"/>
  </w:num>
  <w:num w:numId="21">
    <w:abstractNumId w:val="13"/>
  </w:num>
  <w:num w:numId="22">
    <w:abstractNumId w:val="29"/>
  </w:num>
  <w:num w:numId="23">
    <w:abstractNumId w:val="19"/>
  </w:num>
  <w:num w:numId="24">
    <w:abstractNumId w:val="0"/>
  </w:num>
  <w:num w:numId="25">
    <w:abstractNumId w:val="4"/>
  </w:num>
  <w:num w:numId="26">
    <w:abstractNumId w:val="25"/>
  </w:num>
  <w:num w:numId="27">
    <w:abstractNumId w:val="17"/>
  </w:num>
  <w:num w:numId="28">
    <w:abstractNumId w:val="28"/>
  </w:num>
  <w:num w:numId="29">
    <w:abstractNumId w:val="24"/>
  </w:num>
  <w:num w:numId="30">
    <w:abstractNumId w:val="7"/>
  </w:num>
  <w:num w:numId="31">
    <w:abstractNumId w:val="3"/>
  </w:num>
  <w:num w:numId="32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66"/>
    <w:rsid w:val="0000442E"/>
    <w:rsid w:val="00005B31"/>
    <w:rsid w:val="00006624"/>
    <w:rsid w:val="0000727E"/>
    <w:rsid w:val="00007EC5"/>
    <w:rsid w:val="00021383"/>
    <w:rsid w:val="00022C36"/>
    <w:rsid w:val="00031930"/>
    <w:rsid w:val="00035470"/>
    <w:rsid w:val="000410FB"/>
    <w:rsid w:val="00041D02"/>
    <w:rsid w:val="0004550E"/>
    <w:rsid w:val="0004711F"/>
    <w:rsid w:val="000472AF"/>
    <w:rsid w:val="000508DD"/>
    <w:rsid w:val="000533D4"/>
    <w:rsid w:val="0005713B"/>
    <w:rsid w:val="00057A67"/>
    <w:rsid w:val="00063587"/>
    <w:rsid w:val="000701B9"/>
    <w:rsid w:val="000718ED"/>
    <w:rsid w:val="00072D6F"/>
    <w:rsid w:val="00073F8F"/>
    <w:rsid w:val="00074926"/>
    <w:rsid w:val="00081552"/>
    <w:rsid w:val="00081B2E"/>
    <w:rsid w:val="00081BF5"/>
    <w:rsid w:val="000836F5"/>
    <w:rsid w:val="00084549"/>
    <w:rsid w:val="00087754"/>
    <w:rsid w:val="00087FC2"/>
    <w:rsid w:val="00092843"/>
    <w:rsid w:val="00095E12"/>
    <w:rsid w:val="00096335"/>
    <w:rsid w:val="00096F02"/>
    <w:rsid w:val="000A14A7"/>
    <w:rsid w:val="000A2A7A"/>
    <w:rsid w:val="000A3802"/>
    <w:rsid w:val="000A39AE"/>
    <w:rsid w:val="000A4027"/>
    <w:rsid w:val="000A4B33"/>
    <w:rsid w:val="000A55A6"/>
    <w:rsid w:val="000A745F"/>
    <w:rsid w:val="000B2991"/>
    <w:rsid w:val="000B3200"/>
    <w:rsid w:val="000B7123"/>
    <w:rsid w:val="000B7DA0"/>
    <w:rsid w:val="000C0945"/>
    <w:rsid w:val="000C1DDB"/>
    <w:rsid w:val="000C4B1B"/>
    <w:rsid w:val="000C4ED9"/>
    <w:rsid w:val="000C5C4B"/>
    <w:rsid w:val="000D5FEA"/>
    <w:rsid w:val="000D7DE1"/>
    <w:rsid w:val="000E15E7"/>
    <w:rsid w:val="000F0A5F"/>
    <w:rsid w:val="000F1B2A"/>
    <w:rsid w:val="000F2CB8"/>
    <w:rsid w:val="000F64D2"/>
    <w:rsid w:val="00104469"/>
    <w:rsid w:val="001121F9"/>
    <w:rsid w:val="001150A2"/>
    <w:rsid w:val="0012032C"/>
    <w:rsid w:val="001210F8"/>
    <w:rsid w:val="001215F8"/>
    <w:rsid w:val="00123574"/>
    <w:rsid w:val="00123AD1"/>
    <w:rsid w:val="00124897"/>
    <w:rsid w:val="001273F0"/>
    <w:rsid w:val="001276B0"/>
    <w:rsid w:val="001323D8"/>
    <w:rsid w:val="001334A0"/>
    <w:rsid w:val="00134DCD"/>
    <w:rsid w:val="001370B7"/>
    <w:rsid w:val="00140E83"/>
    <w:rsid w:val="00142994"/>
    <w:rsid w:val="001429DF"/>
    <w:rsid w:val="0014613A"/>
    <w:rsid w:val="00153E9E"/>
    <w:rsid w:val="00161B8B"/>
    <w:rsid w:val="001630F4"/>
    <w:rsid w:val="00163828"/>
    <w:rsid w:val="00164854"/>
    <w:rsid w:val="0016532D"/>
    <w:rsid w:val="001668A5"/>
    <w:rsid w:val="001676C1"/>
    <w:rsid w:val="00170250"/>
    <w:rsid w:val="00170772"/>
    <w:rsid w:val="00170C28"/>
    <w:rsid w:val="00171401"/>
    <w:rsid w:val="001719B0"/>
    <w:rsid w:val="001722ED"/>
    <w:rsid w:val="00191F11"/>
    <w:rsid w:val="00191FCA"/>
    <w:rsid w:val="00192F34"/>
    <w:rsid w:val="001931B7"/>
    <w:rsid w:val="00193BDD"/>
    <w:rsid w:val="001A1A49"/>
    <w:rsid w:val="001A755D"/>
    <w:rsid w:val="001A7DC5"/>
    <w:rsid w:val="001B0DEC"/>
    <w:rsid w:val="001B38D2"/>
    <w:rsid w:val="001B3C64"/>
    <w:rsid w:val="001B72CF"/>
    <w:rsid w:val="001B7EB1"/>
    <w:rsid w:val="001C1EDF"/>
    <w:rsid w:val="001C23BE"/>
    <w:rsid w:val="001C6D42"/>
    <w:rsid w:val="001D6423"/>
    <w:rsid w:val="001E0743"/>
    <w:rsid w:val="001E0B63"/>
    <w:rsid w:val="001E0E99"/>
    <w:rsid w:val="001E1F27"/>
    <w:rsid w:val="001E2C94"/>
    <w:rsid w:val="001E36A9"/>
    <w:rsid w:val="001E57F7"/>
    <w:rsid w:val="001E7E0C"/>
    <w:rsid w:val="001F023D"/>
    <w:rsid w:val="001F6A47"/>
    <w:rsid w:val="00200643"/>
    <w:rsid w:val="00201E77"/>
    <w:rsid w:val="0020364C"/>
    <w:rsid w:val="00203C5C"/>
    <w:rsid w:val="002046EF"/>
    <w:rsid w:val="00204C7D"/>
    <w:rsid w:val="002211D3"/>
    <w:rsid w:val="00222A0E"/>
    <w:rsid w:val="00222E71"/>
    <w:rsid w:val="0022767F"/>
    <w:rsid w:val="00231B9A"/>
    <w:rsid w:val="00233B33"/>
    <w:rsid w:val="00233BAA"/>
    <w:rsid w:val="00233DBD"/>
    <w:rsid w:val="0024011B"/>
    <w:rsid w:val="00244B83"/>
    <w:rsid w:val="00244BE3"/>
    <w:rsid w:val="00246570"/>
    <w:rsid w:val="002540CF"/>
    <w:rsid w:val="00257822"/>
    <w:rsid w:val="0026002F"/>
    <w:rsid w:val="00265A25"/>
    <w:rsid w:val="00265CAB"/>
    <w:rsid w:val="00266D5E"/>
    <w:rsid w:val="002679F0"/>
    <w:rsid w:val="00270F7D"/>
    <w:rsid w:val="002748B3"/>
    <w:rsid w:val="00275901"/>
    <w:rsid w:val="00275ADA"/>
    <w:rsid w:val="00276790"/>
    <w:rsid w:val="002768D0"/>
    <w:rsid w:val="00281F24"/>
    <w:rsid w:val="0028478C"/>
    <w:rsid w:val="00286837"/>
    <w:rsid w:val="00287B97"/>
    <w:rsid w:val="00290CB3"/>
    <w:rsid w:val="002947B4"/>
    <w:rsid w:val="002A34D7"/>
    <w:rsid w:val="002A5E4F"/>
    <w:rsid w:val="002A70F8"/>
    <w:rsid w:val="002B2FFA"/>
    <w:rsid w:val="002B4E5C"/>
    <w:rsid w:val="002C1105"/>
    <w:rsid w:val="002C2CAA"/>
    <w:rsid w:val="002C63C0"/>
    <w:rsid w:val="002C701F"/>
    <w:rsid w:val="002D0508"/>
    <w:rsid w:val="002D064B"/>
    <w:rsid w:val="002D1BA9"/>
    <w:rsid w:val="002D28CE"/>
    <w:rsid w:val="002D3D51"/>
    <w:rsid w:val="002D511B"/>
    <w:rsid w:val="002D547F"/>
    <w:rsid w:val="002D65CF"/>
    <w:rsid w:val="002D678C"/>
    <w:rsid w:val="002D6C7D"/>
    <w:rsid w:val="002E3217"/>
    <w:rsid w:val="002E4357"/>
    <w:rsid w:val="002E7089"/>
    <w:rsid w:val="002E775E"/>
    <w:rsid w:val="002F0895"/>
    <w:rsid w:val="003015A2"/>
    <w:rsid w:val="00302E5B"/>
    <w:rsid w:val="003035B4"/>
    <w:rsid w:val="003038B5"/>
    <w:rsid w:val="003075BD"/>
    <w:rsid w:val="0031199D"/>
    <w:rsid w:val="003165B9"/>
    <w:rsid w:val="00317823"/>
    <w:rsid w:val="00317DB3"/>
    <w:rsid w:val="00324743"/>
    <w:rsid w:val="003258A4"/>
    <w:rsid w:val="0032719C"/>
    <w:rsid w:val="00327806"/>
    <w:rsid w:val="00327CB7"/>
    <w:rsid w:val="00331903"/>
    <w:rsid w:val="0033288B"/>
    <w:rsid w:val="003351BF"/>
    <w:rsid w:val="00340B5D"/>
    <w:rsid w:val="00344D74"/>
    <w:rsid w:val="003464A8"/>
    <w:rsid w:val="00347332"/>
    <w:rsid w:val="00347822"/>
    <w:rsid w:val="00350A6E"/>
    <w:rsid w:val="003515E5"/>
    <w:rsid w:val="00351D2C"/>
    <w:rsid w:val="0035417E"/>
    <w:rsid w:val="00355E7F"/>
    <w:rsid w:val="00361295"/>
    <w:rsid w:val="0036155D"/>
    <w:rsid w:val="00362713"/>
    <w:rsid w:val="003639EA"/>
    <w:rsid w:val="0036570E"/>
    <w:rsid w:val="0036671B"/>
    <w:rsid w:val="00366C98"/>
    <w:rsid w:val="00367F9C"/>
    <w:rsid w:val="00374D93"/>
    <w:rsid w:val="00380ECA"/>
    <w:rsid w:val="00383C30"/>
    <w:rsid w:val="00384B1C"/>
    <w:rsid w:val="00384E15"/>
    <w:rsid w:val="00385312"/>
    <w:rsid w:val="0039005B"/>
    <w:rsid w:val="00390609"/>
    <w:rsid w:val="0039362F"/>
    <w:rsid w:val="00394DD0"/>
    <w:rsid w:val="003A1F86"/>
    <w:rsid w:val="003A538B"/>
    <w:rsid w:val="003B0B63"/>
    <w:rsid w:val="003B5D52"/>
    <w:rsid w:val="003C6C2A"/>
    <w:rsid w:val="003D6A92"/>
    <w:rsid w:val="003E3602"/>
    <w:rsid w:val="003E4BEA"/>
    <w:rsid w:val="003F4922"/>
    <w:rsid w:val="003F5707"/>
    <w:rsid w:val="003F59F9"/>
    <w:rsid w:val="00400304"/>
    <w:rsid w:val="0040241F"/>
    <w:rsid w:val="00404432"/>
    <w:rsid w:val="00410AD8"/>
    <w:rsid w:val="0041157B"/>
    <w:rsid w:val="00411E25"/>
    <w:rsid w:val="00412740"/>
    <w:rsid w:val="00412766"/>
    <w:rsid w:val="004236E8"/>
    <w:rsid w:val="004277FD"/>
    <w:rsid w:val="00427CEE"/>
    <w:rsid w:val="0043039B"/>
    <w:rsid w:val="00432C71"/>
    <w:rsid w:val="00433BAF"/>
    <w:rsid w:val="004401F1"/>
    <w:rsid w:val="00442824"/>
    <w:rsid w:val="0044332A"/>
    <w:rsid w:val="00445643"/>
    <w:rsid w:val="0044753E"/>
    <w:rsid w:val="00450811"/>
    <w:rsid w:val="0045219E"/>
    <w:rsid w:val="0045363F"/>
    <w:rsid w:val="00455114"/>
    <w:rsid w:val="00457A73"/>
    <w:rsid w:val="00457DD2"/>
    <w:rsid w:val="00461722"/>
    <w:rsid w:val="00461FF5"/>
    <w:rsid w:val="0046522D"/>
    <w:rsid w:val="004673F2"/>
    <w:rsid w:val="00467961"/>
    <w:rsid w:val="0047170C"/>
    <w:rsid w:val="00477BFD"/>
    <w:rsid w:val="004831F9"/>
    <w:rsid w:val="0048421E"/>
    <w:rsid w:val="00485423"/>
    <w:rsid w:val="0048587D"/>
    <w:rsid w:val="00486F6A"/>
    <w:rsid w:val="00490D06"/>
    <w:rsid w:val="00491F97"/>
    <w:rsid w:val="0049380A"/>
    <w:rsid w:val="00495A36"/>
    <w:rsid w:val="004A23E4"/>
    <w:rsid w:val="004A4F76"/>
    <w:rsid w:val="004A53FD"/>
    <w:rsid w:val="004A7FF4"/>
    <w:rsid w:val="004B5C6C"/>
    <w:rsid w:val="004C6962"/>
    <w:rsid w:val="004D1BD5"/>
    <w:rsid w:val="004D5FA6"/>
    <w:rsid w:val="004E36A2"/>
    <w:rsid w:val="004E5394"/>
    <w:rsid w:val="004E5CC6"/>
    <w:rsid w:val="004E7870"/>
    <w:rsid w:val="004E7B12"/>
    <w:rsid w:val="004F4BE3"/>
    <w:rsid w:val="00503C34"/>
    <w:rsid w:val="00504293"/>
    <w:rsid w:val="00507A33"/>
    <w:rsid w:val="00512E02"/>
    <w:rsid w:val="00514577"/>
    <w:rsid w:val="00515423"/>
    <w:rsid w:val="00522115"/>
    <w:rsid w:val="00522777"/>
    <w:rsid w:val="0052427B"/>
    <w:rsid w:val="0052442E"/>
    <w:rsid w:val="00524DD1"/>
    <w:rsid w:val="0052604E"/>
    <w:rsid w:val="00526721"/>
    <w:rsid w:val="00527AE6"/>
    <w:rsid w:val="00527D48"/>
    <w:rsid w:val="005300A4"/>
    <w:rsid w:val="00530256"/>
    <w:rsid w:val="00544982"/>
    <w:rsid w:val="0054759E"/>
    <w:rsid w:val="00550D1E"/>
    <w:rsid w:val="00552214"/>
    <w:rsid w:val="00556A5B"/>
    <w:rsid w:val="00564A02"/>
    <w:rsid w:val="005661D5"/>
    <w:rsid w:val="00567C6E"/>
    <w:rsid w:val="005729FD"/>
    <w:rsid w:val="005755E9"/>
    <w:rsid w:val="005767F7"/>
    <w:rsid w:val="00577FB4"/>
    <w:rsid w:val="00585635"/>
    <w:rsid w:val="00585716"/>
    <w:rsid w:val="00585CD4"/>
    <w:rsid w:val="00595739"/>
    <w:rsid w:val="005A141B"/>
    <w:rsid w:val="005A1A5E"/>
    <w:rsid w:val="005A4DE2"/>
    <w:rsid w:val="005B19DF"/>
    <w:rsid w:val="005B3532"/>
    <w:rsid w:val="005D16AA"/>
    <w:rsid w:val="005D55D8"/>
    <w:rsid w:val="005D64D4"/>
    <w:rsid w:val="005D6974"/>
    <w:rsid w:val="005D75FD"/>
    <w:rsid w:val="005E1E55"/>
    <w:rsid w:val="005F1980"/>
    <w:rsid w:val="005F1C71"/>
    <w:rsid w:val="005F3243"/>
    <w:rsid w:val="005F6BD0"/>
    <w:rsid w:val="005F71D6"/>
    <w:rsid w:val="00605619"/>
    <w:rsid w:val="006077E6"/>
    <w:rsid w:val="00610C8E"/>
    <w:rsid w:val="00611675"/>
    <w:rsid w:val="00612997"/>
    <w:rsid w:val="006136FE"/>
    <w:rsid w:val="00613B0E"/>
    <w:rsid w:val="006202C3"/>
    <w:rsid w:val="00621B99"/>
    <w:rsid w:val="00621DF8"/>
    <w:rsid w:val="00625D5B"/>
    <w:rsid w:val="00631B7F"/>
    <w:rsid w:val="00635990"/>
    <w:rsid w:val="00637CFC"/>
    <w:rsid w:val="0064073E"/>
    <w:rsid w:val="00644BCE"/>
    <w:rsid w:val="00652E25"/>
    <w:rsid w:val="006540E2"/>
    <w:rsid w:val="00660C15"/>
    <w:rsid w:val="00684286"/>
    <w:rsid w:val="00684BC1"/>
    <w:rsid w:val="006858D0"/>
    <w:rsid w:val="0069081E"/>
    <w:rsid w:val="0069273F"/>
    <w:rsid w:val="00694970"/>
    <w:rsid w:val="006A2B4E"/>
    <w:rsid w:val="006A53A3"/>
    <w:rsid w:val="006A57D6"/>
    <w:rsid w:val="006A7987"/>
    <w:rsid w:val="006B0AEB"/>
    <w:rsid w:val="006B5595"/>
    <w:rsid w:val="006C5BE7"/>
    <w:rsid w:val="006D27C1"/>
    <w:rsid w:val="006D2CB3"/>
    <w:rsid w:val="006D35F9"/>
    <w:rsid w:val="006D4538"/>
    <w:rsid w:val="006D5360"/>
    <w:rsid w:val="006D5A77"/>
    <w:rsid w:val="006E12A7"/>
    <w:rsid w:val="006E16C0"/>
    <w:rsid w:val="006F4C72"/>
    <w:rsid w:val="006F642B"/>
    <w:rsid w:val="006F6F6F"/>
    <w:rsid w:val="00703BD6"/>
    <w:rsid w:val="007050A2"/>
    <w:rsid w:val="007113DC"/>
    <w:rsid w:val="0071442F"/>
    <w:rsid w:val="00715541"/>
    <w:rsid w:val="007156D3"/>
    <w:rsid w:val="007221B7"/>
    <w:rsid w:val="00723244"/>
    <w:rsid w:val="00725C57"/>
    <w:rsid w:val="00731405"/>
    <w:rsid w:val="00735E66"/>
    <w:rsid w:val="00736E41"/>
    <w:rsid w:val="00737091"/>
    <w:rsid w:val="007456DA"/>
    <w:rsid w:val="00745BA2"/>
    <w:rsid w:val="00747B44"/>
    <w:rsid w:val="00750DB4"/>
    <w:rsid w:val="00751CBE"/>
    <w:rsid w:val="0075290D"/>
    <w:rsid w:val="007569C7"/>
    <w:rsid w:val="00756A32"/>
    <w:rsid w:val="00756FC6"/>
    <w:rsid w:val="00760ADA"/>
    <w:rsid w:val="00761548"/>
    <w:rsid w:val="00762CE1"/>
    <w:rsid w:val="00763D05"/>
    <w:rsid w:val="0076734B"/>
    <w:rsid w:val="0077046C"/>
    <w:rsid w:val="007719BB"/>
    <w:rsid w:val="0077610E"/>
    <w:rsid w:val="00781BBC"/>
    <w:rsid w:val="00783CDD"/>
    <w:rsid w:val="00785FEE"/>
    <w:rsid w:val="00786B04"/>
    <w:rsid w:val="00787032"/>
    <w:rsid w:val="007906B2"/>
    <w:rsid w:val="00791736"/>
    <w:rsid w:val="00792DA3"/>
    <w:rsid w:val="00793D24"/>
    <w:rsid w:val="007964C5"/>
    <w:rsid w:val="00797E6C"/>
    <w:rsid w:val="00797E98"/>
    <w:rsid w:val="007A1065"/>
    <w:rsid w:val="007A6C17"/>
    <w:rsid w:val="007B3A31"/>
    <w:rsid w:val="007B5CD2"/>
    <w:rsid w:val="007B7041"/>
    <w:rsid w:val="007C0098"/>
    <w:rsid w:val="007C02C7"/>
    <w:rsid w:val="007C2FF0"/>
    <w:rsid w:val="007C4C53"/>
    <w:rsid w:val="007C7A8A"/>
    <w:rsid w:val="007C7C3B"/>
    <w:rsid w:val="007D345D"/>
    <w:rsid w:val="007D51F1"/>
    <w:rsid w:val="007E0F88"/>
    <w:rsid w:val="007E1489"/>
    <w:rsid w:val="007E308D"/>
    <w:rsid w:val="007E77DE"/>
    <w:rsid w:val="007E7C4B"/>
    <w:rsid w:val="007F4FDE"/>
    <w:rsid w:val="007F5F21"/>
    <w:rsid w:val="00800AC9"/>
    <w:rsid w:val="00804892"/>
    <w:rsid w:val="00805A0B"/>
    <w:rsid w:val="00806E2A"/>
    <w:rsid w:val="00812560"/>
    <w:rsid w:val="0081461E"/>
    <w:rsid w:val="00820831"/>
    <w:rsid w:val="00820DB8"/>
    <w:rsid w:val="008235F0"/>
    <w:rsid w:val="008236E7"/>
    <w:rsid w:val="00824353"/>
    <w:rsid w:val="0082484E"/>
    <w:rsid w:val="008304DC"/>
    <w:rsid w:val="00833AEA"/>
    <w:rsid w:val="00845FAC"/>
    <w:rsid w:val="00846760"/>
    <w:rsid w:val="00847310"/>
    <w:rsid w:val="00847888"/>
    <w:rsid w:val="0085053F"/>
    <w:rsid w:val="00852D30"/>
    <w:rsid w:val="008539D7"/>
    <w:rsid w:val="00853FD4"/>
    <w:rsid w:val="00854165"/>
    <w:rsid w:val="00860AD9"/>
    <w:rsid w:val="00860E39"/>
    <w:rsid w:val="0086307B"/>
    <w:rsid w:val="0086426B"/>
    <w:rsid w:val="008665AD"/>
    <w:rsid w:val="00866928"/>
    <w:rsid w:val="00867F8F"/>
    <w:rsid w:val="00870331"/>
    <w:rsid w:val="00873BF8"/>
    <w:rsid w:val="00875919"/>
    <w:rsid w:val="00876291"/>
    <w:rsid w:val="00880E14"/>
    <w:rsid w:val="0088400D"/>
    <w:rsid w:val="008840BA"/>
    <w:rsid w:val="008843A7"/>
    <w:rsid w:val="00884706"/>
    <w:rsid w:val="00887394"/>
    <w:rsid w:val="008905AB"/>
    <w:rsid w:val="00891871"/>
    <w:rsid w:val="00892D49"/>
    <w:rsid w:val="0089583A"/>
    <w:rsid w:val="00895A12"/>
    <w:rsid w:val="00895F09"/>
    <w:rsid w:val="008A144A"/>
    <w:rsid w:val="008A1456"/>
    <w:rsid w:val="008A20A4"/>
    <w:rsid w:val="008A2EB2"/>
    <w:rsid w:val="008B018C"/>
    <w:rsid w:val="008B0306"/>
    <w:rsid w:val="008B5D73"/>
    <w:rsid w:val="008C1594"/>
    <w:rsid w:val="008C3FBC"/>
    <w:rsid w:val="008C59EF"/>
    <w:rsid w:val="008C7CF4"/>
    <w:rsid w:val="008D22C1"/>
    <w:rsid w:val="008D714B"/>
    <w:rsid w:val="008E0C80"/>
    <w:rsid w:val="008E1135"/>
    <w:rsid w:val="008E2845"/>
    <w:rsid w:val="008E2926"/>
    <w:rsid w:val="008E2CE1"/>
    <w:rsid w:val="008E4678"/>
    <w:rsid w:val="008E4E57"/>
    <w:rsid w:val="008F27B1"/>
    <w:rsid w:val="008F2B44"/>
    <w:rsid w:val="008F35D8"/>
    <w:rsid w:val="008F7F8C"/>
    <w:rsid w:val="00900FF5"/>
    <w:rsid w:val="00902085"/>
    <w:rsid w:val="00903051"/>
    <w:rsid w:val="009070B2"/>
    <w:rsid w:val="009101A1"/>
    <w:rsid w:val="00910D17"/>
    <w:rsid w:val="0091189A"/>
    <w:rsid w:val="00913BF6"/>
    <w:rsid w:val="009147E0"/>
    <w:rsid w:val="00916D5A"/>
    <w:rsid w:val="009203F0"/>
    <w:rsid w:val="00921223"/>
    <w:rsid w:val="0092156C"/>
    <w:rsid w:val="009218DC"/>
    <w:rsid w:val="00925616"/>
    <w:rsid w:val="00926D7A"/>
    <w:rsid w:val="009312D6"/>
    <w:rsid w:val="00932848"/>
    <w:rsid w:val="009341C5"/>
    <w:rsid w:val="00935FB8"/>
    <w:rsid w:val="00937150"/>
    <w:rsid w:val="00940B31"/>
    <w:rsid w:val="0094360D"/>
    <w:rsid w:val="00944C25"/>
    <w:rsid w:val="009459A3"/>
    <w:rsid w:val="00947DAA"/>
    <w:rsid w:val="00950191"/>
    <w:rsid w:val="00951360"/>
    <w:rsid w:val="009516BD"/>
    <w:rsid w:val="00953604"/>
    <w:rsid w:val="00957747"/>
    <w:rsid w:val="00957CA6"/>
    <w:rsid w:val="0096325C"/>
    <w:rsid w:val="009653D0"/>
    <w:rsid w:val="00965DF0"/>
    <w:rsid w:val="00966788"/>
    <w:rsid w:val="00972417"/>
    <w:rsid w:val="0097275F"/>
    <w:rsid w:val="00973793"/>
    <w:rsid w:val="00980790"/>
    <w:rsid w:val="00980C5A"/>
    <w:rsid w:val="00981314"/>
    <w:rsid w:val="00981CDF"/>
    <w:rsid w:val="0098782E"/>
    <w:rsid w:val="0099036A"/>
    <w:rsid w:val="00991F89"/>
    <w:rsid w:val="00992363"/>
    <w:rsid w:val="00992F01"/>
    <w:rsid w:val="009931E5"/>
    <w:rsid w:val="009932B1"/>
    <w:rsid w:val="0099605F"/>
    <w:rsid w:val="00997129"/>
    <w:rsid w:val="009979B1"/>
    <w:rsid w:val="009A35D1"/>
    <w:rsid w:val="009A592B"/>
    <w:rsid w:val="009B44A0"/>
    <w:rsid w:val="009B7440"/>
    <w:rsid w:val="009C0D10"/>
    <w:rsid w:val="009C1308"/>
    <w:rsid w:val="009C15DB"/>
    <w:rsid w:val="009C367A"/>
    <w:rsid w:val="009D03C9"/>
    <w:rsid w:val="009D5B90"/>
    <w:rsid w:val="009D6D21"/>
    <w:rsid w:val="009E1047"/>
    <w:rsid w:val="009E239A"/>
    <w:rsid w:val="009E2836"/>
    <w:rsid w:val="009E3ACA"/>
    <w:rsid w:val="009E4F09"/>
    <w:rsid w:val="009E599F"/>
    <w:rsid w:val="009E7FF6"/>
    <w:rsid w:val="009F070A"/>
    <w:rsid w:val="009F6D7C"/>
    <w:rsid w:val="009F7A71"/>
    <w:rsid w:val="00A00E23"/>
    <w:rsid w:val="00A030BC"/>
    <w:rsid w:val="00A146D4"/>
    <w:rsid w:val="00A168AC"/>
    <w:rsid w:val="00A17171"/>
    <w:rsid w:val="00A17F38"/>
    <w:rsid w:val="00A228D9"/>
    <w:rsid w:val="00A24F4D"/>
    <w:rsid w:val="00A33CF8"/>
    <w:rsid w:val="00A36ABD"/>
    <w:rsid w:val="00A419FB"/>
    <w:rsid w:val="00A41EB2"/>
    <w:rsid w:val="00A46BE0"/>
    <w:rsid w:val="00A47422"/>
    <w:rsid w:val="00A47F35"/>
    <w:rsid w:val="00A51D54"/>
    <w:rsid w:val="00A52109"/>
    <w:rsid w:val="00A521A9"/>
    <w:rsid w:val="00A5397D"/>
    <w:rsid w:val="00A53CF3"/>
    <w:rsid w:val="00A562D2"/>
    <w:rsid w:val="00A56624"/>
    <w:rsid w:val="00A56B9E"/>
    <w:rsid w:val="00A579B7"/>
    <w:rsid w:val="00A603C5"/>
    <w:rsid w:val="00A61705"/>
    <w:rsid w:val="00A63978"/>
    <w:rsid w:val="00A647D5"/>
    <w:rsid w:val="00A669C7"/>
    <w:rsid w:val="00A740E0"/>
    <w:rsid w:val="00A76AB1"/>
    <w:rsid w:val="00A90083"/>
    <w:rsid w:val="00A90135"/>
    <w:rsid w:val="00A9049F"/>
    <w:rsid w:val="00A91699"/>
    <w:rsid w:val="00A91E9E"/>
    <w:rsid w:val="00A92FE9"/>
    <w:rsid w:val="00A96CCC"/>
    <w:rsid w:val="00AA61F0"/>
    <w:rsid w:val="00AB0E59"/>
    <w:rsid w:val="00AB4705"/>
    <w:rsid w:val="00AB4E64"/>
    <w:rsid w:val="00AB5E59"/>
    <w:rsid w:val="00AB69C7"/>
    <w:rsid w:val="00AC1245"/>
    <w:rsid w:val="00AC29EF"/>
    <w:rsid w:val="00AC42EC"/>
    <w:rsid w:val="00AC4504"/>
    <w:rsid w:val="00AC7B2F"/>
    <w:rsid w:val="00AD1E9B"/>
    <w:rsid w:val="00AD6584"/>
    <w:rsid w:val="00AD6E37"/>
    <w:rsid w:val="00AD6E3C"/>
    <w:rsid w:val="00AE0F60"/>
    <w:rsid w:val="00AE142A"/>
    <w:rsid w:val="00AE3B20"/>
    <w:rsid w:val="00AE4789"/>
    <w:rsid w:val="00AE7FD5"/>
    <w:rsid w:val="00AF3504"/>
    <w:rsid w:val="00AF5698"/>
    <w:rsid w:val="00B00F29"/>
    <w:rsid w:val="00B1171E"/>
    <w:rsid w:val="00B127CE"/>
    <w:rsid w:val="00B20597"/>
    <w:rsid w:val="00B22453"/>
    <w:rsid w:val="00B23085"/>
    <w:rsid w:val="00B23877"/>
    <w:rsid w:val="00B2407B"/>
    <w:rsid w:val="00B25BA8"/>
    <w:rsid w:val="00B27470"/>
    <w:rsid w:val="00B30965"/>
    <w:rsid w:val="00B330F1"/>
    <w:rsid w:val="00B35744"/>
    <w:rsid w:val="00B41CE8"/>
    <w:rsid w:val="00B51AA0"/>
    <w:rsid w:val="00B54197"/>
    <w:rsid w:val="00B70907"/>
    <w:rsid w:val="00B71132"/>
    <w:rsid w:val="00B73CEC"/>
    <w:rsid w:val="00B74607"/>
    <w:rsid w:val="00B749BB"/>
    <w:rsid w:val="00B766EB"/>
    <w:rsid w:val="00B80DC7"/>
    <w:rsid w:val="00B82286"/>
    <w:rsid w:val="00B824D6"/>
    <w:rsid w:val="00B84853"/>
    <w:rsid w:val="00B9171D"/>
    <w:rsid w:val="00B946A3"/>
    <w:rsid w:val="00B94A82"/>
    <w:rsid w:val="00BA129A"/>
    <w:rsid w:val="00BA2646"/>
    <w:rsid w:val="00BA2685"/>
    <w:rsid w:val="00BA398D"/>
    <w:rsid w:val="00BA7542"/>
    <w:rsid w:val="00BA767C"/>
    <w:rsid w:val="00BB1EBA"/>
    <w:rsid w:val="00BB4C51"/>
    <w:rsid w:val="00BC01A8"/>
    <w:rsid w:val="00BC18F0"/>
    <w:rsid w:val="00BC3372"/>
    <w:rsid w:val="00BC344B"/>
    <w:rsid w:val="00BD269A"/>
    <w:rsid w:val="00BD50B8"/>
    <w:rsid w:val="00BD64B3"/>
    <w:rsid w:val="00BE4316"/>
    <w:rsid w:val="00BE7BDF"/>
    <w:rsid w:val="00BF2A3E"/>
    <w:rsid w:val="00BF5B5D"/>
    <w:rsid w:val="00BF69EE"/>
    <w:rsid w:val="00C05A4D"/>
    <w:rsid w:val="00C066C7"/>
    <w:rsid w:val="00C21E0F"/>
    <w:rsid w:val="00C22818"/>
    <w:rsid w:val="00C27396"/>
    <w:rsid w:val="00C33F2D"/>
    <w:rsid w:val="00C35D7E"/>
    <w:rsid w:val="00C36E49"/>
    <w:rsid w:val="00C42FDD"/>
    <w:rsid w:val="00C47048"/>
    <w:rsid w:val="00C47BAE"/>
    <w:rsid w:val="00C5219A"/>
    <w:rsid w:val="00C57D12"/>
    <w:rsid w:val="00C611B4"/>
    <w:rsid w:val="00C62E95"/>
    <w:rsid w:val="00C64E4F"/>
    <w:rsid w:val="00C72E8C"/>
    <w:rsid w:val="00C7387D"/>
    <w:rsid w:val="00C7396E"/>
    <w:rsid w:val="00C807BC"/>
    <w:rsid w:val="00C92902"/>
    <w:rsid w:val="00C954B6"/>
    <w:rsid w:val="00CA1094"/>
    <w:rsid w:val="00CB392D"/>
    <w:rsid w:val="00CB63F5"/>
    <w:rsid w:val="00CB66C6"/>
    <w:rsid w:val="00CB7E77"/>
    <w:rsid w:val="00CC1ABA"/>
    <w:rsid w:val="00CC25E5"/>
    <w:rsid w:val="00CD1A08"/>
    <w:rsid w:val="00CD2728"/>
    <w:rsid w:val="00CD5DD4"/>
    <w:rsid w:val="00CE441C"/>
    <w:rsid w:val="00CE742A"/>
    <w:rsid w:val="00CF2D7C"/>
    <w:rsid w:val="00CF3252"/>
    <w:rsid w:val="00CF3A71"/>
    <w:rsid w:val="00CF3D67"/>
    <w:rsid w:val="00CF4248"/>
    <w:rsid w:val="00CF4F22"/>
    <w:rsid w:val="00CF7788"/>
    <w:rsid w:val="00D0372B"/>
    <w:rsid w:val="00D04612"/>
    <w:rsid w:val="00D10891"/>
    <w:rsid w:val="00D11F9C"/>
    <w:rsid w:val="00D145A8"/>
    <w:rsid w:val="00D16670"/>
    <w:rsid w:val="00D167C1"/>
    <w:rsid w:val="00D179BD"/>
    <w:rsid w:val="00D24391"/>
    <w:rsid w:val="00D24510"/>
    <w:rsid w:val="00D25B25"/>
    <w:rsid w:val="00D26887"/>
    <w:rsid w:val="00D30791"/>
    <w:rsid w:val="00D311C0"/>
    <w:rsid w:val="00D31552"/>
    <w:rsid w:val="00D31757"/>
    <w:rsid w:val="00D37C42"/>
    <w:rsid w:val="00D41C11"/>
    <w:rsid w:val="00D42A39"/>
    <w:rsid w:val="00D43174"/>
    <w:rsid w:val="00D456FE"/>
    <w:rsid w:val="00D46809"/>
    <w:rsid w:val="00D55606"/>
    <w:rsid w:val="00D56B73"/>
    <w:rsid w:val="00D57359"/>
    <w:rsid w:val="00D5798E"/>
    <w:rsid w:val="00D62E09"/>
    <w:rsid w:val="00D641D7"/>
    <w:rsid w:val="00D6456E"/>
    <w:rsid w:val="00D64EA0"/>
    <w:rsid w:val="00D65F7C"/>
    <w:rsid w:val="00D745FB"/>
    <w:rsid w:val="00D75020"/>
    <w:rsid w:val="00D77783"/>
    <w:rsid w:val="00D828BF"/>
    <w:rsid w:val="00D84AF5"/>
    <w:rsid w:val="00D90457"/>
    <w:rsid w:val="00D90567"/>
    <w:rsid w:val="00D905D5"/>
    <w:rsid w:val="00D90800"/>
    <w:rsid w:val="00D90B30"/>
    <w:rsid w:val="00D95928"/>
    <w:rsid w:val="00D974C1"/>
    <w:rsid w:val="00D97D06"/>
    <w:rsid w:val="00DA0689"/>
    <w:rsid w:val="00DA24B3"/>
    <w:rsid w:val="00DA5251"/>
    <w:rsid w:val="00DB64A5"/>
    <w:rsid w:val="00DC3C88"/>
    <w:rsid w:val="00DC486F"/>
    <w:rsid w:val="00DC4936"/>
    <w:rsid w:val="00DC5033"/>
    <w:rsid w:val="00DD1E97"/>
    <w:rsid w:val="00DD4C9A"/>
    <w:rsid w:val="00DD5EA9"/>
    <w:rsid w:val="00DE357A"/>
    <w:rsid w:val="00DE4F8F"/>
    <w:rsid w:val="00DF6C19"/>
    <w:rsid w:val="00E061B0"/>
    <w:rsid w:val="00E06939"/>
    <w:rsid w:val="00E2021E"/>
    <w:rsid w:val="00E206AC"/>
    <w:rsid w:val="00E27F50"/>
    <w:rsid w:val="00E30AC4"/>
    <w:rsid w:val="00E323E4"/>
    <w:rsid w:val="00E367C0"/>
    <w:rsid w:val="00E3682D"/>
    <w:rsid w:val="00E376E4"/>
    <w:rsid w:val="00E40D29"/>
    <w:rsid w:val="00E41459"/>
    <w:rsid w:val="00E4147E"/>
    <w:rsid w:val="00E42254"/>
    <w:rsid w:val="00E42863"/>
    <w:rsid w:val="00E47D98"/>
    <w:rsid w:val="00E5027F"/>
    <w:rsid w:val="00E532DD"/>
    <w:rsid w:val="00E60308"/>
    <w:rsid w:val="00E6045C"/>
    <w:rsid w:val="00E60F95"/>
    <w:rsid w:val="00E61521"/>
    <w:rsid w:val="00E64D63"/>
    <w:rsid w:val="00E7309C"/>
    <w:rsid w:val="00E7309F"/>
    <w:rsid w:val="00E730B1"/>
    <w:rsid w:val="00E7557C"/>
    <w:rsid w:val="00E801E5"/>
    <w:rsid w:val="00E822EE"/>
    <w:rsid w:val="00E83F73"/>
    <w:rsid w:val="00E85E09"/>
    <w:rsid w:val="00E86FA7"/>
    <w:rsid w:val="00E87161"/>
    <w:rsid w:val="00E90441"/>
    <w:rsid w:val="00E95160"/>
    <w:rsid w:val="00E954B5"/>
    <w:rsid w:val="00E97428"/>
    <w:rsid w:val="00EA0FCF"/>
    <w:rsid w:val="00EA16DA"/>
    <w:rsid w:val="00EA20BF"/>
    <w:rsid w:val="00EA447F"/>
    <w:rsid w:val="00EA6F15"/>
    <w:rsid w:val="00EA75AE"/>
    <w:rsid w:val="00EC0920"/>
    <w:rsid w:val="00EC1530"/>
    <w:rsid w:val="00EC1A0A"/>
    <w:rsid w:val="00EC73FF"/>
    <w:rsid w:val="00ED03AA"/>
    <w:rsid w:val="00ED471D"/>
    <w:rsid w:val="00EE1AEB"/>
    <w:rsid w:val="00EE6AE5"/>
    <w:rsid w:val="00EE7EDF"/>
    <w:rsid w:val="00EF4033"/>
    <w:rsid w:val="00EF46ED"/>
    <w:rsid w:val="00F07BEE"/>
    <w:rsid w:val="00F12680"/>
    <w:rsid w:val="00F12C45"/>
    <w:rsid w:val="00F13339"/>
    <w:rsid w:val="00F13E8E"/>
    <w:rsid w:val="00F14A72"/>
    <w:rsid w:val="00F14F77"/>
    <w:rsid w:val="00F2069B"/>
    <w:rsid w:val="00F22CA2"/>
    <w:rsid w:val="00F242B1"/>
    <w:rsid w:val="00F26F6B"/>
    <w:rsid w:val="00F320F0"/>
    <w:rsid w:val="00F32968"/>
    <w:rsid w:val="00F34991"/>
    <w:rsid w:val="00F359F2"/>
    <w:rsid w:val="00F36F64"/>
    <w:rsid w:val="00F37A9A"/>
    <w:rsid w:val="00F41F46"/>
    <w:rsid w:val="00F43779"/>
    <w:rsid w:val="00F4600D"/>
    <w:rsid w:val="00F500EB"/>
    <w:rsid w:val="00F53ED1"/>
    <w:rsid w:val="00F5542D"/>
    <w:rsid w:val="00F605A3"/>
    <w:rsid w:val="00F610CD"/>
    <w:rsid w:val="00F6245B"/>
    <w:rsid w:val="00F62FC8"/>
    <w:rsid w:val="00F669CC"/>
    <w:rsid w:val="00F72310"/>
    <w:rsid w:val="00F726B4"/>
    <w:rsid w:val="00F72A43"/>
    <w:rsid w:val="00F75996"/>
    <w:rsid w:val="00F820D3"/>
    <w:rsid w:val="00F83451"/>
    <w:rsid w:val="00F84193"/>
    <w:rsid w:val="00F84C5B"/>
    <w:rsid w:val="00F86216"/>
    <w:rsid w:val="00F91972"/>
    <w:rsid w:val="00F9643A"/>
    <w:rsid w:val="00FA0479"/>
    <w:rsid w:val="00FA0BE5"/>
    <w:rsid w:val="00FA1013"/>
    <w:rsid w:val="00FA3502"/>
    <w:rsid w:val="00FB1228"/>
    <w:rsid w:val="00FB16D1"/>
    <w:rsid w:val="00FB52EC"/>
    <w:rsid w:val="00FC410D"/>
    <w:rsid w:val="00FC4269"/>
    <w:rsid w:val="00FC4270"/>
    <w:rsid w:val="00FC5FBB"/>
    <w:rsid w:val="00FD2A52"/>
    <w:rsid w:val="00FD73D1"/>
    <w:rsid w:val="00FE3489"/>
    <w:rsid w:val="00FF05F9"/>
    <w:rsid w:val="00FF1EA0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AC0E0"/>
  <w15:docId w15:val="{CD25F539-A08B-482E-B561-29AC4781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54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35E66"/>
    <w:pPr>
      <w:keepNext/>
      <w:spacing w:after="0" w:line="240" w:lineRule="auto"/>
      <w:outlineLvl w:val="0"/>
    </w:pPr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C73FF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5E66"/>
  </w:style>
  <w:style w:type="paragraph" w:styleId="a5">
    <w:name w:val="footer"/>
    <w:basedOn w:val="a"/>
    <w:link w:val="a6"/>
    <w:uiPriority w:val="99"/>
    <w:semiHidden/>
    <w:unhideWhenUsed/>
    <w:rsid w:val="0073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35E66"/>
  </w:style>
  <w:style w:type="paragraph" w:customStyle="1" w:styleId="NewsletterDate">
    <w:name w:val="Newsletter Date"/>
    <w:basedOn w:val="a"/>
    <w:rsid w:val="00735E66"/>
    <w:pPr>
      <w:spacing w:after="0" w:line="240" w:lineRule="auto"/>
    </w:pPr>
    <w:rPr>
      <w:rFonts w:ascii="Century Gothic" w:eastAsia="Times New Roman" w:hAnsi="Century Gothic" w:cs="Century Gothic"/>
      <w:color w:val="3682A2"/>
      <w:lang w:eastAsia="ru-RU" w:bidi="ru-RU"/>
    </w:rPr>
  </w:style>
  <w:style w:type="character" w:customStyle="1" w:styleId="10">
    <w:name w:val="Заголовок 1 Знак"/>
    <w:basedOn w:val="a0"/>
    <w:link w:val="1"/>
    <w:rsid w:val="00735E66"/>
    <w:rPr>
      <w:rFonts w:ascii="Century Gothic" w:eastAsia="Times New Roman" w:hAnsi="Century Gothic" w:cs="Century Gothic"/>
      <w:b/>
      <w:color w:val="3682A2"/>
      <w:sz w:val="32"/>
      <w:szCs w:val="32"/>
      <w:lang w:eastAsia="ru-RU"/>
    </w:rPr>
  </w:style>
  <w:style w:type="character" w:customStyle="1" w:styleId="a7">
    <w:name w:val="Основной текст Знак"/>
    <w:link w:val="a8"/>
    <w:locked/>
    <w:rsid w:val="00735E66"/>
    <w:rPr>
      <w:rFonts w:ascii="Century Gothic" w:hAnsi="Century Gothic" w:cs="Century Gothic"/>
      <w:sz w:val="17"/>
      <w:lang w:bidi="ru-RU"/>
    </w:rPr>
  </w:style>
  <w:style w:type="paragraph" w:styleId="a8">
    <w:name w:val="Body Text"/>
    <w:basedOn w:val="a"/>
    <w:link w:val="a7"/>
    <w:rsid w:val="00735E66"/>
    <w:pPr>
      <w:tabs>
        <w:tab w:val="left" w:pos="3326"/>
      </w:tabs>
      <w:spacing w:after="120" w:line="260" w:lineRule="atLeast"/>
      <w:jc w:val="both"/>
    </w:pPr>
    <w:rPr>
      <w:rFonts w:ascii="Century Gothic" w:hAnsi="Century Gothic" w:cs="Century Gothic"/>
      <w:sz w:val="17"/>
      <w:szCs w:val="20"/>
      <w:lang w:bidi="ru-RU"/>
    </w:rPr>
  </w:style>
  <w:style w:type="character" w:customStyle="1" w:styleId="11">
    <w:name w:val="Основной текст Знак1"/>
    <w:basedOn w:val="a0"/>
    <w:uiPriority w:val="99"/>
    <w:semiHidden/>
    <w:rsid w:val="00735E66"/>
  </w:style>
  <w:style w:type="character" w:styleId="a9">
    <w:name w:val="Strong"/>
    <w:basedOn w:val="a0"/>
    <w:uiPriority w:val="22"/>
    <w:qFormat/>
    <w:rsid w:val="00442824"/>
    <w:rPr>
      <w:b/>
      <w:bCs/>
    </w:rPr>
  </w:style>
  <w:style w:type="character" w:styleId="aa">
    <w:name w:val="Hyperlink"/>
    <w:basedOn w:val="a0"/>
    <w:unhideWhenUsed/>
    <w:rsid w:val="00C42FDD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7F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D55D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DF6C19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d">
    <w:name w:val="Normal (Web)"/>
    <w:basedOn w:val="a"/>
    <w:uiPriority w:val="99"/>
    <w:unhideWhenUsed/>
    <w:rsid w:val="00CC25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C25E5"/>
  </w:style>
  <w:style w:type="paragraph" w:customStyle="1" w:styleId="attachmentsitem">
    <w:name w:val="attachments__item"/>
    <w:basedOn w:val="a"/>
    <w:rsid w:val="00A171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1C1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9A592B"/>
  </w:style>
  <w:style w:type="character" w:customStyle="1" w:styleId="docaccesstitle">
    <w:name w:val="docaccess_title"/>
    <w:basedOn w:val="a0"/>
    <w:rsid w:val="00550D1E"/>
  </w:style>
  <w:style w:type="character" w:customStyle="1" w:styleId="docaccessactnever">
    <w:name w:val="docaccess_act_never"/>
    <w:basedOn w:val="a0"/>
    <w:rsid w:val="00550D1E"/>
  </w:style>
  <w:style w:type="character" w:customStyle="1" w:styleId="docaccessbase">
    <w:name w:val="docaccess_base"/>
    <w:basedOn w:val="a0"/>
    <w:rsid w:val="00550D1E"/>
  </w:style>
  <w:style w:type="paragraph" w:styleId="af">
    <w:name w:val="List Paragraph"/>
    <w:basedOn w:val="a"/>
    <w:uiPriority w:val="34"/>
    <w:qFormat/>
    <w:rsid w:val="00104469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CB7E77"/>
    <w:rPr>
      <w:color w:val="800080" w:themeColor="followedHyperlink"/>
      <w:u w:val="single"/>
    </w:rPr>
  </w:style>
  <w:style w:type="character" w:styleId="af1">
    <w:name w:val="annotation reference"/>
    <w:rsid w:val="008E2CE1"/>
    <w:rPr>
      <w:sz w:val="16"/>
      <w:szCs w:val="16"/>
    </w:rPr>
  </w:style>
  <w:style w:type="character" w:customStyle="1" w:styleId="20">
    <w:name w:val="Заголовок 2 Знак"/>
    <w:basedOn w:val="a0"/>
    <w:link w:val="2"/>
    <w:rsid w:val="00EC73FF"/>
    <w:rPr>
      <w:rFonts w:ascii="Cambria" w:eastAsia="Times New Roman" w:hAnsi="Cambria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6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47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74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8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1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63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8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3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9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2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0990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380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0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461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0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1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1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1546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3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6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3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5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3902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9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4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0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0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7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4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6759" TargetMode="External"/><Relationship Id="rId13" Type="http://schemas.openxmlformats.org/officeDocument/2006/relationships/hyperlink" Target="https://login.consultant.ru/link/?req=doc&amp;base=LAW&amp;n=516756" TargetMode="External"/><Relationship Id="rId18" Type="http://schemas.openxmlformats.org/officeDocument/2006/relationships/hyperlink" Target="https://login.consultant.ru/link/?req=doc&amp;base=CJI&amp;n=112676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login.consultant.ru/link/?req=doc&amp;base=LAW&amp;n=516657" TargetMode="External"/><Relationship Id="rId12" Type="http://schemas.openxmlformats.org/officeDocument/2006/relationships/hyperlink" Target="https://login.consultant.ru/link/?req=doc&amp;base=LAW&amp;n=516675" TargetMode="External"/><Relationship Id="rId17" Type="http://schemas.openxmlformats.org/officeDocument/2006/relationships/hyperlink" Target="https://login.consultant.ru/link/?req=doc&amp;base=LAW&amp;n=516698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CJI&amp;n=112676" TargetMode="External"/><Relationship Id="rId20" Type="http://schemas.openxmlformats.org/officeDocument/2006/relationships/hyperlink" Target="https://login.consultant.ru/link/?req=doc&amp;base=LAW&amp;n=516826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667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16698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6759" TargetMode="External"/><Relationship Id="rId19" Type="http://schemas.openxmlformats.org/officeDocument/2006/relationships/hyperlink" Target="https://login.consultant.ru/link/?req=doc&amp;base=LAW&amp;n=5168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6657" TargetMode="External"/><Relationship Id="rId14" Type="http://schemas.openxmlformats.org/officeDocument/2006/relationships/hyperlink" Target="https://login.consultant.ru/link/?req=doc&amp;base=LAW&amp;n=51675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</CharactersWithSpaces>
  <SharedDoc>false</SharedDoc>
  <HLinks>
    <vt:vector size="114" baseType="variant">
      <vt:variant>
        <vt:i4>3276849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consultantplus://offline/ref=394490E89F3C8166493D9A7D7CC6B9D019D3068C514B27CCFAFBC605A8049E5BB0CA6F159E2E4662y0B6E</vt:lpwstr>
      </vt:variant>
      <vt:variant>
        <vt:lpwstr/>
      </vt:variant>
      <vt:variant>
        <vt:i4>6881340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consultantplus://offline/ref=394490E89F3C8166493D876F69B2EC8316D30B85534027CCFAFBC605A8049E5BB0CA6F159E2C4663y0B2E</vt:lpwstr>
      </vt:variant>
      <vt:variant>
        <vt:lpwstr/>
      </vt:variant>
      <vt:variant>
        <vt:i4>5898250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consultantplus://offline/ref=394490E89F3C8166493D876F69B2EC8316D3048D5D4B27CCFAFBC605A8y0B4E</vt:lpwstr>
      </vt:variant>
      <vt:variant>
        <vt:lpwstr/>
      </vt:variant>
      <vt:variant>
        <vt:i4>7667770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consultantplus://offline/ref=4CA8CD06E9C3B07059CA8921EA57B8C614B95916A96FF9B4C51B848810036C588A38F88ECCDB2F12jDC6E</vt:lpwstr>
      </vt:variant>
      <vt:variant>
        <vt:lpwstr/>
      </vt:variant>
      <vt:variant>
        <vt:i4>2621547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consultantplus://offline/ref=9EA4932FA4AD488039566E451D3016DDEFA748E8A0EDE09B7DC848A0DF34FFFF92D7106930742E33D</vt:lpwstr>
      </vt:variant>
      <vt:variant>
        <vt:lpwstr/>
      </vt:variant>
      <vt:variant>
        <vt:i4>2621549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consultantplus://offline/ref=9EA4932FA4AD488039566E451D3016DDEFA748E8A0EDE09B7DC848A0DF34FFFF92D7106930752E34D</vt:lpwstr>
      </vt:variant>
      <vt:variant>
        <vt:lpwstr/>
      </vt:variant>
      <vt:variant>
        <vt:i4>6619188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consultantplus://offline/ref=16B6B3407FF57BB55AD7442B08C136E1F6EFD3C498FBBDCADF3A60D9B163D3AAED3699FE5CDB1D6Cw301D</vt:lpwstr>
      </vt:variant>
      <vt:variant>
        <vt:lpwstr/>
      </vt:variant>
      <vt:variant>
        <vt:i4>2949225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consultantplus://offline/ref=F48D56B084F1303E888C99C6F3A737A3BAB2E5E134BB6ED626A204F423470819757C091EFDB48351L30BD</vt:lpwstr>
      </vt:variant>
      <vt:variant>
        <vt:lpwstr/>
      </vt:variant>
      <vt:variant>
        <vt:i4>4325458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consultantplus://offline/ref=F48D56B084F1303E888C99C6F3A737A3BAB2E5E134BB6ED626A204F423470819757C0918F4LB03D</vt:lpwstr>
      </vt:variant>
      <vt:variant>
        <vt:lpwstr/>
      </vt:variant>
      <vt:variant>
        <vt:i4>786433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consultantplus://offline/ref=CBBCB9DCD61CFF36D94A6719C4F26193460B20459888DB846D1B2AFC6E0466E3024487350D2C18f7u7D</vt:lpwstr>
      </vt:variant>
      <vt:variant>
        <vt:lpwstr/>
      </vt:variant>
      <vt:variant>
        <vt:i4>3866675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consultantplus://offline/ref=CBBCB9DCD61CFF36D94A6719C4F26193460B20459888DB846D1B2AFC6E0466E3024487350D28147Df6u7D</vt:lpwstr>
      </vt:variant>
      <vt:variant>
        <vt:lpwstr/>
      </vt:variant>
      <vt:variant>
        <vt:i4>458841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consultantplus://offline/ref=D38995F869C356DA335414AA298D083B35B50ECC6C5B3E07873D8CA108HCw8D</vt:lpwstr>
      </vt:variant>
      <vt:variant>
        <vt:lpwstr/>
      </vt:variant>
      <vt:variant>
        <vt:i4>7602280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consultantplus://offline/ref=CF1F073322A437E89E52227CC50B43499458C134F1985FCA0E586446785E5C3BA8F26D90136BF3BAl4k2D</vt:lpwstr>
      </vt:variant>
      <vt:variant>
        <vt:lpwstr/>
      </vt:variant>
      <vt:variant>
        <vt:i4>7798889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consultantplus://offline/ref=CF1F073322A437E89E52227CC50B43499458C134F1985FCA0E586446785E5C3BA8F26D97l1k2D</vt:lpwstr>
      </vt:variant>
      <vt:variant>
        <vt:lpwstr/>
      </vt:variant>
      <vt:variant>
        <vt:i4>7602278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consultantplus://offline/ref=CF1F073322A437E89E52227CC50B43499758C237F7925FCA0E586446785E5C3BA8F26D90136BF7BEl4k3D</vt:lpwstr>
      </vt:variant>
      <vt:variant>
        <vt:lpwstr/>
      </vt:variant>
      <vt:variant>
        <vt:i4>2687073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consultantplus://offline/ref=1FC2FD5A70AD70FC84D56A915E502CEF150800188989FAC26686EB174F698E105D5882ECAE33F8510721F2g8D</vt:lpwstr>
      </vt:variant>
      <vt:variant>
        <vt:lpwstr/>
      </vt:variant>
      <vt:variant>
        <vt:i4>2687027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consultantplus://offline/ref=1FC2FD5A70AD70FC84D56A915E502CEF1508001C8E83FCC06686EB174F698E105D5882ECAE33F8510720F2gFD</vt:lpwstr>
      </vt:variant>
      <vt:variant>
        <vt:lpwstr/>
      </vt:variant>
      <vt:variant>
        <vt:i4>8061033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consultantplus://offline/ref=1FC2FD5A70AD70FC84D577854C3816E9490405108F80F4923184BA42416C86401548CCAFA135FFg9D</vt:lpwstr>
      </vt:variant>
      <vt:variant>
        <vt:lpwstr/>
      </vt:variant>
      <vt:variant>
        <vt:i4>8061028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consultantplus://offline/ref=1FC2FD5A70AD70FC84D577854C3816E9490407188F83F4923184BA42416C86401548CCA9AA3BFFgED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Немолот ИВ</cp:lastModifiedBy>
  <cp:revision>2</cp:revision>
  <cp:lastPrinted>2025-09-26T08:37:00Z</cp:lastPrinted>
  <dcterms:created xsi:type="dcterms:W3CDTF">2025-10-24T04:52:00Z</dcterms:created>
  <dcterms:modified xsi:type="dcterms:W3CDTF">2025-10-24T04:52:00Z</dcterms:modified>
</cp:coreProperties>
</file>