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F95283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A6F470" wp14:editId="5CFC5E5A">
                <wp:simplePos x="0" y="0"/>
                <wp:positionH relativeFrom="page">
                  <wp:posOffset>2137558</wp:posOffset>
                </wp:positionH>
                <wp:positionV relativeFrom="page">
                  <wp:posOffset>878773</wp:posOffset>
                </wp:positionV>
                <wp:extent cx="5217160" cy="3431969"/>
                <wp:effectExtent l="0" t="0" r="0" b="1651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3431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B71AEE" w:rsidRPr="003969FA" w:rsidRDefault="00B71AEE" w:rsidP="0043008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1 июля 2026 г. страхователям не нужно платить взносы на травматизм с компенсаций дистанционным работникам за использование их оборудования. С этой же даты организации не будут подавать в СФР сведения об обособленных подразделениях. С 1 сентября 2026 г. у страхователей появятся новые обязанности.</w:t>
                            </w:r>
                          </w:p>
                          <w:p w:rsidR="00B27470" w:rsidRDefault="00B27470" w:rsidP="00F95283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1 июля вводят освобождают от взносов компенсации дистанционным работникам за использование своего (арендованного) оборудования и пр. в размере не более 35 руб. за рабочий день или в сумме документально подтвержденных расходов;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1 июля устанавливают срок отправки требования об уплате недоимки, пеней, штрафов – 3 месяца со дня выявления недоимки за расчетный период, если она не превышает 500 руб. и ее размер сохраняется по окончании расчетного периода;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1 июля организациям больше не нужно сообщать в СФР о создании, ликвидации, изменении адреса и наименования обособленных подразделений, у которых есть счета в банках и которые начисляют выплаты физлицам;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страхователей обяжут с 1 сентября подавать данные о наличии в договоре ГПХ условия об уплате страховых взносов на травматизм. Не позднее 25-го числа месяца, следующего за отчетным периодом, страхователь направляет сведения о застрахованных, которые в отчетном периоде приостанавливали госслужбу по ст. 53.1 Закона о госслужбе. Изменение вступает в силу 1 июля 2026 г.;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 1 июля расширяют состав сведений индивидуального лицевого счета. </w:t>
                            </w:r>
                          </w:p>
                          <w:p w:rsidR="00F95283" w:rsidRPr="008E4E57" w:rsidRDefault="00F95283" w:rsidP="006568C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6F47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68.3pt;margin-top:69.2pt;width:410.8pt;height:270.2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wfQswIAALAFAAAOAAAAZHJzL2Uyb0RvYy54bWysVG1vmzAQ/j5p/8Hyd8pLHRJQSdWGME3q&#10;XqR2P8ABE6yBzWwn0E377zubJE1bTZq28cEy5/Nz99w9vqvrsWvRninNpchweBFgxEQpKy62Gf7y&#10;UHgLjLShoqKtFCzDj0zj6+XbN1dDn7JINrKtmEIAInQ69BlujOlT39dlwzqqL2TPBBzWUnXUwK/a&#10;+pWiA6B3rR8FQewPUlW9kiXTGqz5dIiXDr+uWWk+1bVmBrUZhtyMW5VbN3b1l1c03SraN7w8pEH/&#10;IouOcgFBT1A5NRTtFH8F1fFSSS1rc1HKzpd1zUvmOACbMHjB5r6hPXNcoDi6P5VJ/z/Y8uP+s0K8&#10;ynAEnRK0gx49sNGgWzmikNj6DL1Owe2+B0czgh367Ljq/k6WXzUSctVQsWU3SsmhYbSC/EJ70z+7&#10;OuFoC7IZPsgK4tCdkQ5orFVniwflQIAOfXo89cbmUoJxFoXzMIajEs4uyWWYxImLQdPj9V5p847J&#10;DtlNhhU038HT/Z02Nh2aHl1sNCEL3rZOAK14ZgDHyQLB4ao9s2m4fv5IgmS9WC+IR6J47ZEgz72b&#10;YkW8uAjns/wyX63y8KeNG5K04VXFhA1z1FZI/qx3B5VPqjipS8uWVxbOpqTVdrNqFdpT0HbhvkNB&#10;ztz852m4IgCXF5TCiAS3UeIV8WLukYLMvGQeLLwgTG6TOCAJyYvnlO64YP9OCQ0ZTmbRbFLTb7kF&#10;7nvNjaYdNzA9Wt5leHFyoqnV4FpUrrWG8nban5XCpv9UCmj3sdFOsVakk1zNuBkBxcp4I6tH0K6S&#10;oCxQIYw82DRSfcdogPGRYf1tRxXDqH0vQP921hw3ym2SkBCwbo5WKkq4nmGD0bRdmWku7XrFtw2g&#10;T69MyBt4JzV3Cn7K5PC6YCw4IocRZufO+b/zehq0y18AAAD//wMAUEsDBBQABgAIAAAAIQD4iD9z&#10;4wAAAAwBAAAPAAAAZHJzL2Rvd25yZXYueG1sTI/LTsMwEEX3SPyDNUjsqNMGQghxKl5dABKoBSHY&#10;ufGQRNjjKHbbwNczXcFydI/uPVPOR2fFFofQeVIwnSQgkGpvOmoUvL4sTnIQIWoy2npCBd8YYF4d&#10;HpS6MH5HS9yuYiO4hEKhFbQx9oWUoW7R6TDxPRJnn35wOvI5NNIMesflzspZkmTS6Y54odU93rRY&#10;f602jkcIr+W9888P9vHj9v3uafnzthiVOj4ary5BRBzjHwx7fVaHip3WfkMmCKsgTbOMUQ7S/BTE&#10;npie5TMQawXZeX4Bsirl/yeqXwAAAP//AwBQSwECLQAUAAYACAAAACEAtoM4kv4AAADhAQAAEwAA&#10;AAAAAAAAAAAAAAAAAAAAW0NvbnRlbnRfVHlwZXNdLnhtbFBLAQItABQABgAIAAAAIQA4/SH/1gAA&#10;AJQBAAALAAAAAAAAAAAAAAAAAC8BAABfcmVscy8ucmVsc1BLAQItABQABgAIAAAAIQCP4wfQswIA&#10;ALAFAAAOAAAAAAAAAAAAAAAAAC4CAABkcnMvZTJvRG9jLnhtbFBLAQItABQABgAIAAAAIQD4iD9z&#10;4wAAAAwBAAAPAAAAAAAAAAAAAAAAAA0FAABkcnMvZG93bnJldi54bWxQSwUGAAAAAAQABADzAAAA&#10;HQYAAAAA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B71AEE" w:rsidRPr="003969FA" w:rsidRDefault="00B71AEE" w:rsidP="0043008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1 июля 2026 г. страхователям не нужно платить взносы на травматизм с компенсаций дистанционным работникам за использование их оборудования. С этой же даты организации не будут подавать в СФР сведения об обособленных подразделениях. С 1 сентября 2026 г. у страхователей появятся новые обязанности.</w:t>
                      </w:r>
                    </w:p>
                    <w:p w:rsidR="00B27470" w:rsidRDefault="00B27470" w:rsidP="00F95283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1 июля вводят освобождают от взносов компенсации дистанционным работникам за использование своего (арендованного) оборудования и пр. в размере не более 35 руб. за рабочий день или в сумме документально подтвержденных расходов;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1 июля устанавливают срок отправки требования об уплате недоимки, пеней, штрафов – 3 месяца со дня выявления недоимки за расчетный период, если она не превышает 500 руб. и ее размер сохраняется по окончании расчетного периода;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1 июля организациям больше не нужно сообщать в СФР о создании, ликвидации, изменении адреса и наименования обособленных подразделений, у которых есть счета в банках и которые начисляют выплаты физлицам;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страхователей обяжут с 1 сентября подавать данные о наличии в договоре ГПХ условия об уплате страховых взносов на травматизм. Не позднее 25-го числа месяца, следующего за отчетным периодом, страхователь направляет сведения о застрахованных, которые в отчетном периоде приостанавливали госслужбу по ст. 53.1 Закона о госслужбе. Изменение вступает в силу 1 июля 2026 г.;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 1 июля расширяют состав сведений индивидуального лицевого счета. </w:t>
                      </w:r>
                    </w:p>
                    <w:p w:rsidR="00F95283" w:rsidRPr="008E4E57" w:rsidRDefault="00F95283" w:rsidP="006568CA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 w:right="-1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95F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178A181" wp14:editId="6BD8B12B">
                <wp:simplePos x="0" y="0"/>
                <wp:positionH relativeFrom="margin">
                  <wp:align>right</wp:align>
                </wp:positionH>
                <wp:positionV relativeFrom="page">
                  <wp:posOffset>490022</wp:posOffset>
                </wp:positionV>
                <wp:extent cx="5102225" cy="314325"/>
                <wp:effectExtent l="0" t="0" r="3175" b="952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AEE" w:rsidRPr="003969FA" w:rsidRDefault="00B71AEE" w:rsidP="00B71AEE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1"/>
                            <w:r w:rsidRPr="003969FA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ПРИНЯТЫ ИЗМЕНЕНИЯ, НАПРАВЛЕННЫЕ НА СОВЕРШЕНСТВОВАНИЕ ПЕРСОНИФИЦИРОВАННОГО УЧЕТА</w:t>
                            </w:r>
                          </w:p>
                          <w:bookmarkEnd w:id="0"/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8A181" id="Text Box 15" o:spid="_x0000_s1027" type="#_x0000_t202" style="position:absolute;margin-left:350.55pt;margin-top:38.6pt;width:401.75pt;height:24.75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CZsAIAALI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FpgJEgLPXpgg0G3ckDhzNan73QKbvcdOJoB9qHPjqvu7iT9qpGQ65qIHbtRSvY1IyXkF9qb/tnV&#10;EUdbkG3/QZYQh+yNdEBDpVpbPCgHAnTo0+OpNzYXCpuzMIiiaIYRhbPLML4E24Yg6XS7U9q8Y7JF&#10;1siwgt47dHK402Z0nVxsMCEL3jSwT9JGPNsAzHEHYsNVe2azcO38kQTJZrlZxl4czTdeHOS5d1Os&#10;Y29ehItZfpmv13n408YN47TmZcmEDTNJK4z/rHVHkY+iOIlLy4aXFs6mpNVuu24UOhCQduG+Y0HO&#10;3Pznabh6AZcXlMIoDm6jxCvmy4UXF/HMSxbB0gvC5DaZB3ES58VzSndcsH+nhPoMJzPoo6PzW26B&#10;+15zI2nLDQyPhrcZXp6cSGoluBGla60hvBnts1LY9J9KAe2eGu0EazU6qtUM28G9DadmK+atLB9B&#10;wUqCwECmMPjAqKX6jlEPQyTD+tueKIZR817AK7ATZzLUZGwngwgKVzNsMBrNtRkn075TfFcD8vjO&#10;hLyBl1JxJ+KnLI7vCwaD43IcYnbynP87r6dRu/oFAAD//wMAUEsDBBQABgAIAAAAIQBkw6JY3QAA&#10;AAcBAAAPAAAAZHJzL2Rvd25yZXYueG1sTI/BTsMwEETvSPyDtUjcqE0QSQlxqgrBCQmRhgNHJ9km&#10;VuN1iN02/D3LCY6jGc28KTaLG8UJ52A9abhdKRBIre8s9Ro+6pebNYgQDXVm9IQavjHApry8KEze&#10;+TNVeNrFXnAJhdxoGGKccilDO6AzYeUnJPb2fnYmspx72c3mzOVulIlSqXTGEi8MZsKnAdvD7ug0&#10;bD+perZfb817ta9sXT8oek0PWl9fLdtHEBGX+BeGX3xGh5KZGn+kLohRAx+JGrIsAcHuWt3dg2g4&#10;lqQZyLKQ//nLHwAAAP//AwBQSwECLQAUAAYACAAAACEAtoM4kv4AAADhAQAAEwAAAAAAAAAAAAAA&#10;AAAAAAAAW0NvbnRlbnRfVHlwZXNdLnhtbFBLAQItABQABgAIAAAAIQA4/SH/1gAAAJQBAAALAAAA&#10;AAAAAAAAAAAAAC8BAABfcmVscy8ucmVsc1BLAQItABQABgAIAAAAIQBvUGCZsAIAALIFAAAOAAAA&#10;AAAAAAAAAAAAAC4CAABkcnMvZTJvRG9jLnhtbFBLAQItABQABgAIAAAAIQBkw6JY3QAAAAcBAAAP&#10;AAAAAAAAAAAAAAAAAAoFAABkcnMvZG93bnJldi54bWxQSwUGAAAAAAQABADzAAAAFAYAAAAA&#10;" filled="f" stroked="f">
                <v:textbox inset="0,0,0,0">
                  <w:txbxContent>
                    <w:p w:rsidR="00B71AEE" w:rsidRPr="003969FA" w:rsidRDefault="00B71AEE" w:rsidP="00B71AEE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ух1"/>
                      <w:r w:rsidRPr="003969FA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ПРИНЯТЫ ИЗМЕНЕНИЯ, НАПРАВЛЕННЫЕ НА СОВЕРШЕНСТВОВАНИЕ ПЕРСОНИФИЦИРОВАННОГО УЧЕТА</w:t>
                      </w:r>
                    </w:p>
                    <w:bookmarkEnd w:id="1"/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311C09E" wp14:editId="0B17734D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B71AEE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 бюджетному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1C09E" id="Text Box 324" o:spid="_x0000_s1028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rV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Tg9Dhvdinkjq0dQ&#10;sJIgMNAiTD5YNFJ9x2iAKZJh/W1HFcOofS/gFSQhIXbsuA0s1Pnp5nhKRQkQGTYYTcuVmUbUrld8&#10;20CE6b0JeQMvpuZOzE/ZHN4ZTAjH6TDN7Ag63zuvp5m7/AU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DaZlrV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B71AEE">
                        <w:rPr>
                          <w:b/>
                          <w:color w:val="FFFFFF"/>
                          <w:sz w:val="24"/>
                          <w:szCs w:val="24"/>
                        </w:rPr>
                        <w:t>, бюджетному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735E66" w:rsidP="005D55D8">
      <w:pPr>
        <w:ind w:left="-142"/>
        <w:rPr>
          <w:i/>
        </w:rPr>
      </w:pPr>
    </w:p>
    <w:p w:rsidR="00735E66" w:rsidRPr="00D26887" w:rsidRDefault="00735E6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</w:p>
    <w:p w:rsidR="00735E66" w:rsidRPr="00D26887" w:rsidRDefault="00B71AEE" w:rsidP="00735E66">
      <w:pPr>
        <w:rPr>
          <w:rFonts w:ascii="Century Gothic" w:hAnsi="Century Gothic"/>
          <w:b/>
          <w:i/>
          <w:sz w:val="16"/>
          <w:szCs w:val="16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5827C124" wp14:editId="082956D3">
                <wp:simplePos x="0" y="0"/>
                <wp:positionH relativeFrom="page">
                  <wp:posOffset>299085</wp:posOffset>
                </wp:positionH>
                <wp:positionV relativeFrom="page">
                  <wp:posOffset>1634441</wp:posOffset>
                </wp:positionV>
                <wp:extent cx="1586865" cy="1364776"/>
                <wp:effectExtent l="0" t="0" r="51435" b="6413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13647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568CA" w:rsidRDefault="006568CA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174454" w:rsidRDefault="00174454" w:rsidP="001744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3969F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Федеральный закон от 20.02.2026 N 29-ФЗ</w:t>
                              </w:r>
                            </w:hyperlink>
                          </w:p>
                          <w:p w:rsidR="00174454" w:rsidRDefault="00174454" w:rsidP="001744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174454" w:rsidRPr="003969FA" w:rsidRDefault="00174454" w:rsidP="001744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Pr="003969F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Обзор: "Страхование от несчастных случа</w:t>
                              </w:r>
                              <w:r w:rsidRPr="003969F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е</w:t>
                              </w:r>
                              <w:r w:rsidRPr="003969F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в, персонифицированный учет и другое - закон принят"</w:t>
                              </w:r>
                            </w:hyperlink>
                          </w:p>
                          <w:p w:rsidR="00174454" w:rsidRPr="003969FA" w:rsidRDefault="00174454" w:rsidP="001744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7C124" id="Rectangle 336" o:spid="_x0000_s1029" style="position:absolute;margin-left:23.55pt;margin-top:128.7pt;width:124.95pt;height:107.4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7enagIAAMcEAAAOAAAAZHJzL2Uyb0RvYy54bWysVO9v0zAQ/Y7E/2D5O0vT0h9ES6dpYwhp&#10;wMRAfHZsJ7Fw7HB2m25/PefLUrrxDdFK0Tk+P7979y7nF4fOsr2GYLwreX4240w76ZVxTcm/f7t5&#10;s+EsROGUsN7pkj/owC+2r1+dD32h5771VmlgCOJCMfQlb2PsiywLstWdCGe+1w43aw+diLiEJlMg&#10;BkTvbDafzVbZ4EH14KUOAd9ej5t8S/h1rWX8UtdBR2ZLjtwiPYGeVXpm23NRNCD61sgnGuIfWHTC&#10;OLz0CHUtomA7MH9BdUaCD76OZ9J3ma9rIzXVgNXksxfV3Lei11QLihP6o0zh/8HKz/s7YEaVfL7k&#10;zIkOe/QVVROusZotFquk0NCHAhPv+ztINYb+1sufgTl/1WKevgTwQ6uFQl55ys+eHUiLgEdZNXzy&#10;CvHFLnoS61BDlwBRBnagnjwce6IPkUl8mS83q80KuUncyxert+s1ccpEMR3vIcQP2ncsBSUHpE/w&#10;Yn8bYqIjiimF6Htr1I2xlhbJaPrKAtsLtEjVjAVgkadZ1rGh5It8vSTgZ3sBmup4/mae/qTBC4jO&#10;RDS6NV3JN7P0G62XZHvvFNkwCmPHGBlbl+hpsjCWQTLtEOK+VQNTJhW6WL6b5xwX6Of5egRlwjY4&#10;iDICZ+DjDxNbclHSleo9ZZuU3Uxq+gmdBDu5mLqZGjgaIR6qAxlmMVmj8uoB24vXUQ/xa4BB6+GR&#10;swEnq+Th106A5sx+dGiRNIZTAFNQTYFwEo+WPHI2hldxHNddD6ZpETmnQpy/RBvVhhqcLDayeDIf&#10;TguV8TTZaRxP15T15/uz/Q0AAP//AwBQSwMEFAAGAAgAAAAhALL11L/eAAAACgEAAA8AAABkcnMv&#10;ZG93bnJldi54bWxMj0FOwzAQRfdI3MEaJHbUaQiEhjgVKqrYwCKFA7jxJI4aj6PYbdPbM13BcvSf&#10;/rxfrmc3iBNOofekYLlIQCA13vTUKfj53j68gAhRk9GDJ1RwwQDr6vam1IXxZ6rxtIud4BIKhVZg&#10;YxwLKUNj0emw8CMSZ62fnI58Tp00kz5zuRtkmiTP0ume+IPVI24sNofd0Sn4+jy8f7SXTYt1alZ1&#10;v/VZbb1S93fz2yuIiHP8g+Gqz+pQsdPeH8kEMSjI8iWTCtKnPAPBQLrKedz+mqSPIKtS/p9Q/QIA&#10;AP//AwBQSwECLQAUAAYACAAAACEAtoM4kv4AAADhAQAAEwAAAAAAAAAAAAAAAAAAAAAAW0NvbnRl&#10;bnRfVHlwZXNdLnhtbFBLAQItABQABgAIAAAAIQA4/SH/1gAAAJQBAAALAAAAAAAAAAAAAAAAAC8B&#10;AABfcmVscy8ucmVsc1BLAQItABQABgAIAAAAIQA/f7enagIAAMcEAAAOAAAAAAAAAAAAAAAAAC4C&#10;AABkcnMvZTJvRG9jLnhtbFBLAQItABQABgAIAAAAIQCy9dS/3gAAAAoBAAAPAAAAAAAAAAAAAAAA&#10;AMQ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568CA" w:rsidRDefault="006568CA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174454" w:rsidRDefault="00174454" w:rsidP="001744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9" w:history="1">
                        <w:r w:rsidRPr="003969F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Федеральный закон от 20.02.2026 N 29-ФЗ</w:t>
                        </w:r>
                      </w:hyperlink>
                    </w:p>
                    <w:p w:rsidR="00174454" w:rsidRDefault="00174454" w:rsidP="001744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174454" w:rsidRPr="003969FA" w:rsidRDefault="00174454" w:rsidP="00174454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3969F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Обзор: "Страхование от несчастных случа</w:t>
                        </w:r>
                        <w:r w:rsidRPr="003969F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е</w:t>
                        </w:r>
                        <w:r w:rsidRPr="003969F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в, персонифицированный учет и другое - закон принят"</w:t>
                        </w:r>
                      </w:hyperlink>
                    </w:p>
                    <w:p w:rsidR="00174454" w:rsidRPr="003969FA" w:rsidRDefault="00174454" w:rsidP="001744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6202C3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C42FDD" w:rsidRDefault="00F8419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tab/>
      </w:r>
      <w:r>
        <w:tab/>
      </w:r>
    </w:p>
    <w:p w:rsidR="00735E66" w:rsidRPr="00FD2A52" w:rsidRDefault="00735E66" w:rsidP="00735E66">
      <w:pPr>
        <w:rPr>
          <w:b/>
        </w:rPr>
      </w:pPr>
    </w:p>
    <w:p w:rsidR="00735E66" w:rsidRPr="007C4C53" w:rsidRDefault="00430082" w:rsidP="00735E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305A43E" wp14:editId="3A7ACAB8">
                <wp:simplePos x="0" y="0"/>
                <wp:positionH relativeFrom="margin">
                  <wp:align>right</wp:align>
                </wp:positionH>
                <wp:positionV relativeFrom="paragraph">
                  <wp:posOffset>331800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43B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497pt;margin-top:26.15pt;width:548.2pt;height:.05pt;z-index:25195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Asqwcy3AAAAAcBAAAPAAAAZHJzL2Rvd25yZXYueG1sTI/B&#10;TsMwEETvSPyDtUhcELUb2oqm2VQVEgeOtJW4uvGSpMTrKHaa0K/HOdHjzoxm3mbb0TbiQp2vHSPM&#10;ZwoEceFMzSXC8fD+/ArCB81GN44J4Zc8bPP7u0ynxg38SZd9KEUsYZ9qhCqENpXSFxVZ7WeuJY7e&#10;t+usDvHsSmk6PcRy28hEqZW0uua4UOmW3ioqfva9RSDfL+dqt7bl8eM6PH0l1/PQHhAfH8bdBkSg&#10;MfyHYcKP6JBHppPr2XjRIMRHAsIyeQExuWq9WoA4TcoCZJ7JW/78DwAA//8DAFBLAQItABQABgAI&#10;AAAAIQC2gziS/gAAAOEBAAATAAAAAAAAAAAAAAAAAAAAAABbQ29udGVudF9UeXBlc10ueG1sUEsB&#10;Ai0AFAAGAAgAAAAhADj9If/WAAAAlAEAAAsAAAAAAAAAAAAAAAAALwEAAF9yZWxzLy5yZWxzUEsB&#10;Ai0AFAAGAAgAAAAhALBtMREjAgAAQAQAAA4AAAAAAAAAAAAAAAAALgIAAGRycy9lMm9Eb2MueG1s&#10;UEsBAi0AFAAGAAgAAAAhACyrBzLcAAAABwEAAA8AAAAAAAAAAAAAAAAAfQQAAGRycy9kb3ducmV2&#10;LnhtbFBLBQYAAAAABAAEAPMAAACGBQAAAAA=&#10;">
                <w10:wrap anchorx="margin"/>
              </v:shape>
            </w:pict>
          </mc:Fallback>
        </mc:AlternateContent>
      </w:r>
    </w:p>
    <w:p w:rsidR="00735E66" w:rsidRPr="007C4C53" w:rsidRDefault="00430082" w:rsidP="00735E6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65075DB" wp14:editId="27C61EEA">
                <wp:simplePos x="0" y="0"/>
                <wp:positionH relativeFrom="page">
                  <wp:posOffset>190500</wp:posOffset>
                </wp:positionH>
                <wp:positionV relativeFrom="page">
                  <wp:posOffset>4587067</wp:posOffset>
                </wp:positionV>
                <wp:extent cx="1772920" cy="873457"/>
                <wp:effectExtent l="0" t="0" r="0" b="3175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73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коммерческому</w:t>
                            </w:r>
                            <w:r w:rsidR="006A4196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 бюджетному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B6954" w:rsidRDefault="008B6954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075DB" id="_x0000_s1030" type="#_x0000_t202" style="position:absolute;margin-left:15pt;margin-top:361.2pt;width:139.6pt;height:68.8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M7VtwIAALs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HE4wE7aBHj2xv0J3co0lEbIGGXqfg99CDp9mDARrtyOr+XpZfNRJy2VCxYbdKyaFhtIIEQ3vT&#10;P7s64mgLsh4+yAoC0a2RDmhfq85WD+qBAB0a9XRqjk2mtCHjOEoiMJVgm8cTMo1dCJoeb/dKm3dM&#10;dsguMqyg+Q6d7u61sdnQ9OhigwlZ8LZ1AmjFxQE4jicQG65am83C9fNHEiSr+WpOPBLNVh4J8ty7&#10;LZbEmxVhPM0n+XKZhz9t3JCkDa8qJmyYo7ZC8me9O6h8VMVJXVq2vLJwNiWtNutlq9COgrYL9x0K&#10;cubmX6bhigBcXlAKIxLcRYlXzOaxRwoy9ZI4mHtBmNwls4AkJC8uKd1zwf6dEhoynEyj6Sim33IL&#10;3PeaG007bmB6tLwDRZycaGoluBKVa62hvB3XZ6Ww6T+XAtp9bLQTrNXoqFazX+/d45ja6FbMa1k9&#10;gYKVBIGBFmHywaKR6jtGA0yRDOtvW6oYRu17Aa8gCQmxY8dtYKHOT9fHUypKgMiwwWhcLs04ora9&#10;4psGIozvTchbeDE1d2J+zubwzmBCOE6HaWZH0PneeT3P3MUvAAAA//8DAFBLAwQUAAYACAAAACEA&#10;Th4wk94AAAAKAQAADwAAAGRycy9kb3ducmV2LnhtbEyPwU7DMBBE70j8g7VI3KhdF5U2xKkAiZ7K&#10;gcIHbGM3DsR2ZLtN0q9nOcFxNKOZN+VmdB07m5ja4BXMZwKY8XXQrW8UfH683q2ApYxeYxe8UTCZ&#10;BJvq+qrEQofBv5vzPjeMSnwqUIHNuS84T7U1DtMs9MaTdwzRYSYZG64jDlTuOi6FWHKHracFi715&#10;sab+3p+cAneZX+IO0X1tJ4lDP9nt2+5Zqdub8ekRWDZj/gvDLz6hQ0VMh3DyOrFOwULQlazgQcp7&#10;YBRYiLUEdlCwWpLFq5L/v1D9AAAA//8DAFBLAQItABQABgAIAAAAIQC2gziS/gAAAOEBAAATAAAA&#10;AAAAAAAAAAAAAAAAAABbQ29udGVudF9UeXBlc10ueG1sUEsBAi0AFAAGAAgAAAAhADj9If/WAAAA&#10;lAEAAAsAAAAAAAAAAAAAAAAALwEAAF9yZWxzLy5yZWxzUEsBAi0AFAAGAAgAAAAhADX8ztW3AgAA&#10;uwUAAA4AAAAAAAAAAAAAAAAALgIAAGRycy9lMm9Eb2MueG1sUEsBAi0AFAAGAAgAAAAhAE4eMJPe&#10;AAAACgEAAA8AAAAAAAAAAAAAAAAAEQUAAGRycy9kb3ducmV2LnhtbFBLBQYAAAAABAAEAPMAAAAc&#10;BgAAAAA=&#10;" filled="f" stroked="f">
                <v:textbox inset=",0,,0">
                  <w:txbxContent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>коммерческому</w:t>
                      </w:r>
                      <w:r w:rsidR="006A4196">
                        <w:rPr>
                          <w:b/>
                          <w:color w:val="FFFFFF"/>
                          <w:sz w:val="24"/>
                          <w:szCs w:val="24"/>
                        </w:rPr>
                        <w:t>, бюджетному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B6954" w:rsidRDefault="008B6954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0EDC8054" wp14:editId="3C33BDB4">
                <wp:simplePos x="0" y="0"/>
                <wp:positionH relativeFrom="margin">
                  <wp:posOffset>1822450</wp:posOffset>
                </wp:positionH>
                <wp:positionV relativeFrom="page">
                  <wp:posOffset>4517786</wp:posOffset>
                </wp:positionV>
                <wp:extent cx="4756150" cy="285008"/>
                <wp:effectExtent l="0" t="0" r="6350" b="127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285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454" w:rsidRPr="003969FA" w:rsidRDefault="00174454" w:rsidP="001744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юдж"/>
                            <w:bookmarkStart w:id="3" w:name="бух2"/>
                            <w:r w:rsidRPr="003969FA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БОЛЬНИЧНЫЙ В РАБОЧИЙ ДЕНЬ: СФР ПОЯСНИЛ, КАК ПЛАТИТЬ ПОСОБИЕ</w:t>
                            </w:r>
                          </w:p>
                          <w:bookmarkEnd w:id="3"/>
                          <w:p w:rsidR="00174454" w:rsidRPr="003969FA" w:rsidRDefault="00174454" w:rsidP="001744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6A4196" w:rsidRPr="0005138B" w:rsidRDefault="006A4196" w:rsidP="006A4196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E4E57" w:rsidRPr="00E5544F" w:rsidRDefault="008E4E57" w:rsidP="008E4E5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2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C8054" id="_x0000_s1031" type="#_x0000_t202" style="position:absolute;margin-left:143.5pt;margin-top:355.75pt;width:374.5pt;height:22.45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pCfsQIAALI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wEGHHSQY/u6ajRjRiRH5n6DL1Kwe2uB0c9wj702XJV/a0ovynExbohfEevpRRDQ0kF+fnmpnt2&#10;dcJRBmQ7fBQVxCF7LSzQWMvOFA/KgQAd+vRw6o3JpYTNcBkt/AiOSjgL4sjzYhuCpPPtXir9nooO&#10;GSPDEnpv0cnhVmmTDUlnFxOMi4K1re1/y59tgOO0A7HhqjkzWdh2PiZesok3ceiEwWLjhF6eO9fF&#10;OnQWhb+M8nf5ep37P01cP0wbVlWUmzCztPzwz1p3FPkkipO4lGhZZeBMSkrututWogMBaRf2Oxbk&#10;zM19noYtAnB5QckPQu8mSJxiES+dsAgjJ1l6seP5yU2y8MIkzIvnlG4Zp/9OCQ0ZTqIgmsT0W26e&#10;/V5zI2nHNAyPlnUZjk9OJDUS3PDKtlYT1k72WSlM+k+lgHbPjbaCNRqd1KrH7WjfRmiiGzFvRfUA&#10;CpYCBAZahMEHRiPkD4wGGCIZVt/3RFKM2g8cXoGZOLMhZ2M7G4SXcDXDGqPJXOtpMu17yXYNIE/v&#10;jItreCk1syJ+yuL4vmAwWC7HIWYmz/m/9XoatatfAAAA//8DAFBLAwQUAAYACAAAACEAz7uJmOEA&#10;AAAMAQAADwAAAGRycy9kb3ducmV2LnhtbEyPwU7DMBBE70j8g7VI3KidQtMS4lQVglMlRBoOHJ14&#10;m1iN1yF22/TvcU9w3NnRzJt8PdmenXD0xpGEZCaAITVOG2olfFXvDytgPijSqneEEi7oYV3c3uQq&#10;0+5MJZ52oWUxhHymJHQhDBnnvunQKj9zA1L87d1oVYjn2HI9qnMMtz2fC5FyqwzFhk4N+Nphc9gd&#10;rYTNN5Vv5uej/iz3pamqZ0Hb9CDl/d20eQEWcAp/ZrjiR3QoIlPtjqQ96yXMV8u4JUhYJskC2NUh&#10;HtMo1VFapE/Ai5z/H1H8AgAA//8DAFBLAQItABQABgAIAAAAIQC2gziS/gAAAOEBAAATAAAAAAAA&#10;AAAAAAAAAAAAAABbQ29udGVudF9UeXBlc10ueG1sUEsBAi0AFAAGAAgAAAAhADj9If/WAAAAlAEA&#10;AAsAAAAAAAAAAAAAAAAALwEAAF9yZWxzLy5yZWxzUEsBAi0AFAAGAAgAAAAhAP0+kJ+xAgAAsgUA&#10;AA4AAAAAAAAAAAAAAAAALgIAAGRycy9lMm9Eb2MueG1sUEsBAi0AFAAGAAgAAAAhAM+7iZjhAAAA&#10;DAEAAA8AAAAAAAAAAAAAAAAACwUAAGRycy9kb3ducmV2LnhtbFBLBQYAAAAABAAEAPMAAAAZBgAA&#10;AAA=&#10;" filled="f" stroked="f">
                <v:textbox inset="0,0,0,0">
                  <w:txbxContent>
                    <w:p w:rsidR="00174454" w:rsidRPr="003969FA" w:rsidRDefault="00174454" w:rsidP="001744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4" w:name="бюдж"/>
                      <w:bookmarkStart w:id="5" w:name="бух2"/>
                      <w:r w:rsidRPr="003969FA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БОЛЬНИЧНЫЙ В РАБОЧИЙ ДЕНЬ: СФР ПОЯСНИЛ, КАК ПЛАТИТЬ ПОСОБИЕ</w:t>
                      </w:r>
                    </w:p>
                    <w:bookmarkEnd w:id="5"/>
                    <w:p w:rsidR="00174454" w:rsidRPr="003969FA" w:rsidRDefault="00174454" w:rsidP="00174454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6A4196" w:rsidRPr="0005138B" w:rsidRDefault="006A4196" w:rsidP="006A4196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E4E57" w:rsidRPr="00E5544F" w:rsidRDefault="008E4E57" w:rsidP="008E4E5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4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17171" w:rsidRDefault="00430082" w:rsidP="00735E66"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A740B9B" wp14:editId="00EE1AA5">
                <wp:simplePos x="0" y="0"/>
                <wp:positionH relativeFrom="margin">
                  <wp:align>right</wp:align>
                </wp:positionH>
                <wp:positionV relativeFrom="page">
                  <wp:posOffset>4809061</wp:posOffset>
                </wp:positionV>
                <wp:extent cx="5179695" cy="2339439"/>
                <wp:effectExtent l="0" t="0" r="0" b="381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695" cy="2339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174454" w:rsidRPr="003969FA" w:rsidRDefault="00174454" w:rsidP="001744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Фонд рассмотрел ситуацию, когда сотрудник, не доработав день, отпросился в больницу. Ему оформили больничный этим же днем. Как в такой ситуации рассчитывается плата за день открытия больничного, если отработано 5 из 8 рабочих часов.</w:t>
                            </w:r>
                          </w:p>
                          <w:p w:rsidR="00820831" w:rsidRPr="00820831" w:rsidRDefault="00820831" w:rsidP="00820831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СФР отметил: пособие выплачивают со дня освобождения от работы. Частичная оплата первого дня болезни не предусмотрена;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если работодатель оформит день как рабочий и оплатит его, пособие за него не положено. Тогда страхователь должен оплатить дни болезни со 2-го по 4-й включительно, а СФР – с 5-го.</w:t>
                            </w:r>
                          </w:p>
                          <w:p w:rsidR="00174454" w:rsidRPr="00174454" w:rsidRDefault="00174454" w:rsidP="0017445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174454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Риски неприменения документа:</w:t>
                            </w:r>
                          </w:p>
                          <w:p w:rsidR="00174454" w:rsidRPr="003969FA" w:rsidRDefault="00174454" w:rsidP="00174454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суды часто поддерживают иной подход: фонд платит пособие с 4-го дня болезни независимо от обстоятельств (АС Северо-Западного округа от 16.04.2025 по делу N А05-9468/2024, АС Московского округа от 29.03.2024 по делу N А40-207183/2023.</w:t>
                            </w:r>
                          </w:p>
                          <w:p w:rsidR="00174454" w:rsidRPr="003969FA" w:rsidRDefault="00174454" w:rsidP="001744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95283" w:rsidRDefault="00B27470" w:rsidP="00E534AB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40B9B" id="_x0000_s1032" type="#_x0000_t202" style="position:absolute;margin-left:356.65pt;margin-top:378.65pt;width:407.85pt;height:184.2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FwtwIAALcFAAAOAAAAZHJzL2Uyb0RvYy54bWysVNtu2zAMfR+wfxD07voSxYmNOkUbx8OA&#10;7gK0+wDFlmNhtuRJSpxu2L+PkpM0aTFg2OYHQaaoQx7yiNc3+65FO6Y0lyLD4VWAEROlrLjYZPjL&#10;Y+HNMdKGioq2UrAMPzGNbxZv31wPfcoi2ci2YgoBiNDp0Ge4MaZPfV+XDeuovpI9E3BYS9VRA79q&#10;41eKDoDetX4UBLE/SFX1SpZMa7Dm4yFeOPy6ZqX5VNeaGdRmGHIzblVuXdvVX1zTdKNo3/DykAb9&#10;iyw6ygUEPUHl1FC0VfwVVMdLJbWszVUpO1/WNS+Z4wBswuAFm4eG9sxxgeLo/lQm/f9gy4+7zwrx&#10;KsNRiJGgHfToke0NupN7FBJbn6HXKbg99OBo9mCHPjuuur+X5VeNhFw2VGzYrVJyaBitIL/Q3vTP&#10;ro442oKshw+ygjh0a6QD2teqs8WDciBAhz49nXpjcynBOA1nSZxMMSrhLJpMEjJJXAyaHq/3Spt3&#10;THbIbjKsoPkOnu7utbHp0PToYqMJWfC2dQJoxYUBHEcLBIer9sym4fr5IwmS1Xw1Jx6J4pVHgjz3&#10;bosl8eIinE3zSb5c5uFPGzckacOrigkb5qitkPxZ7w4qH1VxUpeWLa8snE1Jq8162Sq0o6Dtwn2H&#10;gpy5+ZdpuCIAlxeUwogEd1HiFfF85pGCTL1kFsy9IEzukjggCcmLS0r3XLB/p4SGDCfTaDqq6bfc&#10;Ave95kbTjhuYHi3vMjw/OdHUanAlKtdaQ3k77s9KYdN/LgW0+9hop1gr0lGuZr/eu8cR2+hWzWtZ&#10;PYGElQSBgU5h8sGmkeo7RgNMkQzrb1uqGEbtewHPwI6c40a5TRISAtb10UpFCdczbDAat0szjqdt&#10;r/imAfTxsQl5C8+l5k7Iz5kcHhlMB8fnMMns+Dn/d17P83bxCwAA//8DAFBLAwQUAAYACAAAACEA&#10;7AxFyuEAAAAJAQAADwAAAGRycy9kb3ducmV2LnhtbEyPzU7DMBCE70h9B2srcaNOikqqEKfirweo&#10;BGpBiN7ceJtE2OsodtvA07Oc4LarGc18UywGZ8UR+9B6UpBOEhBIlTct1QreXpcXcxAhajLaekIF&#10;XxhgUY7OCp0bf6I1HjexFhxCIdcKmhi7XMpQNeh0mPgOibW9752O/Pa1NL0+cbizcpokV9Lplrih&#10;0R3eNVh9bg6OSwhv5aPzL092tb3/eHhef78vB6XOx8PNNYiIQ/wzwy8+o0PJTDt/IBOEVcBDooJs&#10;ll2CYHmezjIQO/alU75kWcj/C8ofAAAA//8DAFBLAQItABQABgAIAAAAIQC2gziS/gAAAOEBAAAT&#10;AAAAAAAAAAAAAAAAAAAAAABbQ29udGVudF9UeXBlc10ueG1sUEsBAi0AFAAGAAgAAAAhADj9If/W&#10;AAAAlAEAAAsAAAAAAAAAAAAAAAAALwEAAF9yZWxzLy5yZWxzUEsBAi0AFAAGAAgAAAAhACE+0XC3&#10;AgAAtwUAAA4AAAAAAAAAAAAAAAAALgIAAGRycy9lMm9Eb2MueG1sUEsBAi0AFAAGAAgAAAAhAOwM&#10;RcrhAAAACQEAAA8AAAAAAAAAAAAAAAAAEQUAAGRycy9kb3ducmV2LnhtbFBLBQYAAAAABAAEAPMA&#10;AAAfBgAAAAA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174454" w:rsidRPr="003969FA" w:rsidRDefault="00174454" w:rsidP="001744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Фонд рассмотрел ситуацию, когда сотрудник, не доработав день, отпросился в больницу. Ему оформили больничный этим же днем. Как в такой ситуации рассчитывается плата за день открытия больничного, если отработано 5 из 8 рабочих часов.</w:t>
                      </w:r>
                    </w:p>
                    <w:p w:rsidR="00820831" w:rsidRPr="00820831" w:rsidRDefault="00820831" w:rsidP="00820831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СФР отметил: пособие выплачивают со дня освобождения от работы. Частичная оплата первого дня болезни не предусмотрена;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если работодатель оформит день как рабочий и оплатит его, пособие за него не положено. Тогда страхователь должен оплатить дни болезни со 2-го по 4-й включительно, а СФР – с 5-го.</w:t>
                      </w:r>
                    </w:p>
                    <w:p w:rsidR="00174454" w:rsidRPr="00174454" w:rsidRDefault="00174454" w:rsidP="0017445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174454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Риски неприменения документа:</w:t>
                      </w:r>
                    </w:p>
                    <w:p w:rsidR="00174454" w:rsidRPr="003969FA" w:rsidRDefault="00174454" w:rsidP="00174454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суды часто поддерживают иной подход: фонд платит пособие с 4-го дня болезни независимо от обстоятельств (АС Северо-Западного округа от 16.04.2025 по делу N А05-9468/2024, АС Московского округа от 29.03.2024 по делу N А40-207183/2023.</w:t>
                      </w:r>
                    </w:p>
                    <w:p w:rsidR="00174454" w:rsidRPr="003969FA" w:rsidRDefault="00174454" w:rsidP="00174454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95283" w:rsidRDefault="00B27470" w:rsidP="00E534AB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6A4196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7E058521" wp14:editId="34D13C4C">
                <wp:simplePos x="0" y="0"/>
                <wp:positionH relativeFrom="page">
                  <wp:posOffset>285750</wp:posOffset>
                </wp:positionH>
                <wp:positionV relativeFrom="page">
                  <wp:posOffset>5649677</wp:posOffset>
                </wp:positionV>
                <wp:extent cx="1602105" cy="818866"/>
                <wp:effectExtent l="0" t="0" r="55245" b="5778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818866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174454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8B6954" w:rsidRDefault="008B6954" w:rsidP="00174454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174454" w:rsidRPr="003969FA" w:rsidRDefault="00174454" w:rsidP="001744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3969F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СФР от 12.02.2026 N</w:t>
                              </w:r>
                              <w:r w:rsidRPr="003969F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969F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14-20/6559</w:t>
                              </w:r>
                            </w:hyperlink>
                          </w:p>
                          <w:p w:rsidR="00B27470" w:rsidRPr="00595739" w:rsidRDefault="00B27470" w:rsidP="00174454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58521" id="Rectangle 420" o:spid="_x0000_s1033" style="position:absolute;left:0;text-align:left;margin-left:22.5pt;margin-top:444.85pt;width:126.15pt;height:64.5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SqXgIAAMcEAAAOAAAAZHJzL2Uyb0RvYy54bWysVNtu1DAQfUfiHyy/01xKt0vUbFW1FCEV&#10;qCiIZ6/tJBaOx4y9m22/nrH30pa+IEQiWTP2zPGcufjsfDNattYYDLiWV0clZ9pJUMb1Lf/+7frN&#10;nLMQhVPCgtMtv9eBny9evzqbfKNrGMAqjYxAXGgm3/IhRt8URZCDHkU4Aq8dHXaAo4ikYl8oFBOh&#10;j7aoy3JWTIDKI0gdAu1ebQ/5IuN3nZbxS9cFHZltOcUW84p5Xaa1WJyJpkfhByN3YYh/iGIUxtGl&#10;B6grEQVboXkBNRqJEKCLRxLGArrOSJ05EJuq/IPN3SC8zlwoOcEf0hT+H6z8vL5FZlTLa0qPEyPV&#10;6CtlTbjeavaWNilDkw8NGd75W0wcg78B+TMwB5cD2ekLRJgGLRTFVSX74plDUgK5suX0CRThi1WE&#10;nKxNh2MCpDSwTa7J/aEmehOZpM1qVtZVecKZpLN5NZ/PZvkK0ey9PYb4QcPIktBypOgzuljfhJii&#10;Ec3eJEcP1qhrY21WsF9eWmRrQf1xXad/hx6emlnHppYfV6cnGfnZWfg7iNFEanRrRmJRpi/dI5qU&#10;tvdOZTkKY7cyhWxdOta5hYlHUmBFEHeDmpgyienxybu64qRQP9enW1AmbE+DKCNyhhB/mDjkLkp5&#10;fUF4Pkv/jvABPWfsycW5mqmA20aIm+UmN8xpckzFXYK6p/LSdbmG9BqQMAA+cDbRZLU8/FoJ1JzZ&#10;j45aJI3hXsC9sNwLwklybXnkbCtexu24rjyafiDkKhNxcEFt1Jlc4ccods1H05Jp7CY7jeNTPVs9&#10;vj+L3wAAAP//AwBQSwMEFAAGAAgAAAAhAPJXFMfgAAAACwEAAA8AAABkcnMvZG93bnJldi54bWxM&#10;j8tOwzAQRfdI/IM1SOyokwCNE+JUCAmxQogmH+DGJo7qR2S7aeDrGVZ0OZqje89tdqs1ZFEhTt5x&#10;yDcZEOUGLyc3cui71zsGJCbhpDDeKQ7fKsKuvb5qRC392X2qZZ9GgiEu1oKDTmmuKY2DVlbEjZ+V&#10;w9+XD1YkPMNIZRBnDLeGFlm2pVZMDhu0mNWLVsNxf7Icli7v3qtiy6z+CWZ862nqjx+c396sz09A&#10;klrTPwx/+qgOLTod/MnJSAyHh0eckjgwVpVAECiq8h7IAcksZyXQtqGXG9pfAAAA//8DAFBLAQIt&#10;ABQABgAIAAAAIQC2gziS/gAAAOEBAAATAAAAAAAAAAAAAAAAAAAAAABbQ29udGVudF9UeXBlc10u&#10;eG1sUEsBAi0AFAAGAAgAAAAhADj9If/WAAAAlAEAAAsAAAAAAAAAAAAAAAAALwEAAF9yZWxzLy5y&#10;ZWxzUEsBAi0AFAAGAAgAAAAhANlFRKpeAgAAxwQAAA4AAAAAAAAAAAAAAAAALgIAAGRycy9lMm9E&#10;b2MueG1sUEsBAi0AFAAGAAgAAAAhAPJXFMfgAAAACwEAAA8AAAAAAAAAAAAAAAAAuAQAAGRycy9k&#10;b3ducmV2LnhtbFBLBQYAAAAABAAEAPMAAADFBQAAAAA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174454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8B6954" w:rsidRDefault="008B6954" w:rsidP="00174454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174454" w:rsidRPr="003969FA" w:rsidRDefault="00174454" w:rsidP="001744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3969F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СФР от 12.02.2026 N</w:t>
                        </w:r>
                        <w:r w:rsidRPr="003969F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</w:t>
                        </w:r>
                        <w:r w:rsidRPr="003969F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14-20/6559</w:t>
                        </w:r>
                      </w:hyperlink>
                    </w:p>
                    <w:p w:rsidR="00B27470" w:rsidRPr="00595739" w:rsidRDefault="00B27470" w:rsidP="00174454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204C7D" w:rsidP="00D24391">
      <w:pPr>
        <w:ind w:left="-142"/>
      </w:pPr>
    </w:p>
    <w:p w:rsidR="00E376E4" w:rsidRDefault="00AB75C8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3F8D17A9" wp14:editId="22D17414">
                <wp:simplePos x="0" y="0"/>
                <wp:positionH relativeFrom="margin">
                  <wp:align>right</wp:align>
                </wp:positionH>
                <wp:positionV relativeFrom="paragraph">
                  <wp:posOffset>322530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27BC6" id="AutoShape 443" o:spid="_x0000_s1026" type="#_x0000_t32" style="position:absolute;margin-left:497pt;margin-top:25.4pt;width:548.2pt;height:.05pt;z-index:25196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AQiRYncAAAABwEAAA8AAABkcnMvZG93bnJldi54bWxMj8Fu&#10;wjAQRO+V+AdrkXqpig0qqEnjIITEoccCEtcl3iZp43UUOyTl6+uc2uPOjGbeZtvRNuJGna8da1gu&#10;FAjiwpmaSw3n0+H5FYQPyAYbx6Thhzxs89lDhqlxA3/Q7RhKEUvYp6ihCqFNpfRFRRb9wrXE0ft0&#10;ncUQz66UpsMhlttGrpTaSIs1x4UKW9pXVHwfe6uBfL9eql1iy/P7fXi6rO5fQ3vS+nE+7t5ABBrD&#10;Xxgm/IgOeWS6up6NF42G+EjQsFaRf3JVsnkBcZ2UBGSeyf/8+S8AAAD//wMAUEsBAi0AFAAGAAgA&#10;AAAhALaDOJL+AAAA4QEAABMAAAAAAAAAAAAAAAAAAAAAAFtDb250ZW50X1R5cGVzXS54bWxQSwEC&#10;LQAUAAYACAAAACEAOP0h/9YAAACUAQAACwAAAAAAAAAAAAAAAAAvAQAAX3JlbHMvLnJlbHNQSwEC&#10;LQAUAAYACAAAACEAc4L2fSICAABABAAADgAAAAAAAAAAAAAAAAAuAgAAZHJzL2Uyb0RvYy54bWxQ&#10;SwECLQAUAAYACAAAACEABCJFid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E376E4" w:rsidRDefault="00430082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6029A8B" wp14:editId="4CEF9E16">
                <wp:simplePos x="0" y="0"/>
                <wp:positionH relativeFrom="page">
                  <wp:posOffset>307786</wp:posOffset>
                </wp:positionH>
                <wp:positionV relativeFrom="page">
                  <wp:posOffset>7470792</wp:posOffset>
                </wp:positionV>
                <wp:extent cx="1772920" cy="902335"/>
                <wp:effectExtent l="0" t="0" r="0" b="12065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51" w:rsidRDefault="00903051" w:rsidP="0004550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95F09" w:rsidRDefault="009C1308" w:rsidP="006A4196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Бухгалтеру </w:t>
                            </w:r>
                            <w:r w:rsidR="006568CA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74454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бюджетному</w:t>
                            </w:r>
                            <w:proofErr w:type="gramEnd"/>
                          </w:p>
                          <w:p w:rsidR="00895F09" w:rsidRPr="00A56B9E" w:rsidRDefault="00895F09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29A8B" id="_x0000_s1034" type="#_x0000_t202" style="position:absolute;left:0;text-align:left;margin-left:24.25pt;margin-top:588.25pt;width:139.6pt;height:71.0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y+BtgIAALs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wUjQDnr0yPYG3ck9mkTEFmjodQp+Dz14mj0YwNmR1f29LL9qJOSyoWLDbpWSQ8NoBQmG9qZ/&#10;dnXE0RZkPXyQFQSiWyMd0L5Wna0e1AMBOjTq6dQcm0xpQ87nURKBqQRbEkSTydSFoOnxdq+0ecdk&#10;h+wiwwqa79Dp7l4bmw1Njy42mJAFb1sngFZcHIDjeAKx4aq12SxcP38kQbKKVzHxSDRbeSTIc++2&#10;WBJvVoTzaT7Jl8s8/GnjhiRteFUxYcMctRWSP+vdQeWjKk7q0rLllYWzKWm1WS9bhXYUtF2471CQ&#10;Mzf/Mg1XBODyglIYkeAuSrxiFs89UpCpl8yD2AvC5C6ZBSQheXFJ6Z4L9u+U0ACdnEbTUUy/5Ra4&#10;7zU3mnbcwPRoeZfh+OREUyvBlahcaw3l7bg+K4VN/7kU0O5jo51grUZHtZr9eu8eR2yjWzGvZfUE&#10;ClYSBAZahMkHi0aq7xgNMEUyrL9tqWIYte8FvIIkJMSOHbeBhTo/XR9PqSgBIsMGo3G5NOOI2vaK&#10;bxqIML43IW/hxdTcifk5m8M7gwnhOB2mmR1B53vn9TxzF78AAAD//wMAUEsDBBQABgAIAAAAIQCo&#10;H0ZQ4AAAAAwBAAAPAAAAZHJzL2Rvd25yZXYueG1sTI/BTsMwEETvSPyDtUjcqJMUkijEqQCJnsqB&#10;wgdsYxMHYjuy3Sbp17Oc6G13ZjT7tt7MZmAn5UPvrIB0lQBTtnWyt52Az4/XuxJYiGglDs4qAYsK&#10;sGmur2qspJvsuzrtY8eoxIYKBegYx4rz0GplMKzcqCx5X84bjLT6jkuPE5WbgWdJknODvaULGkf1&#10;olX7sz8aAeacnv0O0XxvlwyncdHbt92zELc389MjsKjm+B+GP3xCh4aYDu5oZWCDgPvygZKkp0VO&#10;EyXWWVEAO5C0TssceFPzyyeaXwAAAP//AwBQSwECLQAUAAYACAAAACEAtoM4kv4AAADhAQAAEwAA&#10;AAAAAAAAAAAAAAAAAAAAW0NvbnRlbnRfVHlwZXNdLnhtbFBLAQItABQABgAIAAAAIQA4/SH/1gAA&#10;AJQBAAALAAAAAAAAAAAAAAAAAC8BAABfcmVscy8ucmVsc1BLAQItABQABgAIAAAAIQB1wy+BtgIA&#10;ALsFAAAOAAAAAAAAAAAAAAAAAC4CAABkcnMvZTJvRG9jLnhtbFBLAQItABQABgAIAAAAIQCoH0ZQ&#10;4AAAAAwBAAAPAAAAAAAAAAAAAAAAABAFAABkcnMvZG93bnJldi54bWxQSwUGAAAAAAQABADzAAAA&#10;HQYAAAAA&#10;" filled="f" stroked="f">
                <v:textbox inset=",0,,0">
                  <w:txbxContent>
                    <w:p w:rsidR="00903051" w:rsidRDefault="00903051" w:rsidP="0004550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895F09" w:rsidRDefault="009C1308" w:rsidP="006A4196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Бухгалтеру </w:t>
                      </w:r>
                      <w:r w:rsidR="006568CA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</w:t>
                      </w:r>
                      <w:r w:rsidR="00174454">
                        <w:rPr>
                          <w:b/>
                          <w:color w:val="FFFFFF"/>
                          <w:sz w:val="26"/>
                          <w:szCs w:val="26"/>
                        </w:rPr>
                        <w:t>бюджетному</w:t>
                      </w:r>
                      <w:proofErr w:type="gramEnd"/>
                    </w:p>
                    <w:p w:rsidR="00895F09" w:rsidRPr="00A56B9E" w:rsidRDefault="00895F09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37F9F3E" wp14:editId="720CC784">
                <wp:simplePos x="0" y="0"/>
                <wp:positionH relativeFrom="margin">
                  <wp:align>right</wp:align>
                </wp:positionH>
                <wp:positionV relativeFrom="page">
                  <wp:posOffset>7287144</wp:posOffset>
                </wp:positionV>
                <wp:extent cx="4842510" cy="391886"/>
                <wp:effectExtent l="0" t="0" r="15240" b="825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391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454" w:rsidRPr="003969FA" w:rsidRDefault="00174454" w:rsidP="001744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3969FA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ПЕРЕНОС ОСТАТКОВ В МЕЖОТЧЕТНЫЙ ПЕРИОД И УЧЕТ ПРОСРОЧЕННЫХ ДОЛГОВ: МИНФИН СООБЩИЛ, КАК ПРИМЕНЯТЬ КБК</w:t>
                            </w: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F9F3E" id="_x0000_s1035" type="#_x0000_t202" style="position:absolute;left:0;text-align:left;margin-left:330.1pt;margin-top:573.8pt;width:381.3pt;height:30.85pt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yUsAIAALI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TtgipMWOHqkg0YrMSB/ZvrTdyoBt4cOHPUA++Bra1XdvSi+KsTFuiZ8R5dSir6mpIT8fHPTPbs6&#10;4igDsu0/iBLikL0WFmioZGuaB+1AgA48PZ24MbkUsBlGYTDz4aiAs+vYj6K5DUGS6XYnlX5HRYuM&#10;kWIJ3Ft0crhX2mRDksnFBOMiZ01j+W/4xQY4jjsQG66aM5OFpfNH7MWbaBOFThjMN07oZZmzzNeh&#10;M8/9m1l2na3Xmf/TxPXDpGZlSbkJM0nLD/+MuqPIR1GcxKVEw0oDZ1JScrddNxIdCEg7t9+xIWdu&#10;7mUatglQy4uS/CD0VkHs5PPoxgnzcObEN17keH68iudeGIdZflnSPeP030tCfYrjWTAbxfTb2jz7&#10;va6NJC3TMDwa1qY4OjmRxEhww0tLrSasGe2zVpj0n1sBdE9EW8EajY5q1cN2sG8jNtGNmLeifAIF&#10;SwECAy3C4AOjFvI7Rj0MkRSrb3siKUbNew6vwEycyZCTsZ0Mwgu4mmKN0Wiu9TiZ9p1kuxqQx3fG&#10;xRJeSsWsiJ+zOL4vGAy2luMQM5Pn/N96PY/axS8AAAD//wMAUEsDBBQABgAIAAAAIQDkpAYJ3wAA&#10;AAoBAAAPAAAAZHJzL2Rvd25yZXYueG1sTI9BT8MwDIXvSPyHyEjcWLqCOlaaThOCExKiKweOaeO1&#10;0RqnNNlW/j3mNG72e9bz94rN7AZxwilYTwqWiwQEUuuNpU7BZ/169wgiRE1GD55QwQ8G2JTXV4XO&#10;jT9Thadd7ASHUMi1gj7GMZcytD06HRZ+RGJv7yenI69TJ82kzxzuBpkmSSadtsQfej3ic4/tYXd0&#10;CrZfVL3Y7/fmo9pXtq7XCb1lB6Vub+btE4iIc7wcwx8+o0PJTI0/kgliUMBFIqvLh1UGgv1VlvLQ&#10;sJQm63uQZSH/Vyh/AQAA//8DAFBLAQItABQABgAIAAAAIQC2gziS/gAAAOEBAAATAAAAAAAAAAAA&#10;AAAAAAAAAABbQ29udGVudF9UeXBlc10ueG1sUEsBAi0AFAAGAAgAAAAhADj9If/WAAAAlAEAAAsA&#10;AAAAAAAAAAAAAAAALwEAAF9yZWxzLy5yZWxzUEsBAi0AFAAGAAgAAAAhAM88jJSwAgAAsgUAAA4A&#10;AAAAAAAAAAAAAAAALgIAAGRycy9lMm9Eb2MueG1sUEsBAi0AFAAGAAgAAAAhAOSkBgnfAAAACgEA&#10;AA8AAAAAAAAAAAAAAAAACgUAAGRycy9kb3ducmV2LnhtbFBLBQYAAAAABAAEAPMAAAAWBgAAAAA=&#10;" filled="f" stroked="f">
                <v:textbox inset="0,0,0,0">
                  <w:txbxContent>
                    <w:p w:rsidR="00174454" w:rsidRPr="003969FA" w:rsidRDefault="00174454" w:rsidP="001744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3969FA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ПЕРЕНОС ОСТАТКОВ В МЕЖОТЧЕТНЫЙ ПЕРИОД И УЧЕТ ПРОСРОЧЕННЫХ ДОЛГОВ: МИНФИН СООБЩИЛ, КАК ПРИМЕНЯТЬ КБК</w:t>
                      </w: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430082" w:rsidP="00EA6F1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0BBE1AE" wp14:editId="52CDC1F4">
                <wp:simplePos x="0" y="0"/>
                <wp:positionH relativeFrom="margin">
                  <wp:posOffset>1782346</wp:posOffset>
                </wp:positionH>
                <wp:positionV relativeFrom="margin">
                  <wp:posOffset>7095234</wp:posOffset>
                </wp:positionV>
                <wp:extent cx="5028887" cy="2730970"/>
                <wp:effectExtent l="0" t="0" r="0" b="1270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887" cy="273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bookmarkStart w:id="6" w:name="_GoBack"/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174454" w:rsidRPr="003969FA" w:rsidRDefault="00174454" w:rsidP="001744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Аналитические счета рабочего плана счетов формируют в </w:t>
                            </w:r>
                            <w:proofErr w:type="spellStart"/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межотчетный</w:t>
                            </w:r>
                            <w:proofErr w:type="spellEnd"/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период текущего финансового года. Если при этом меняется счет, на котором числятся входящие остатки активов и обязательств, показатели переносят в </w:t>
                            </w:r>
                            <w:proofErr w:type="spellStart"/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межотчетный</w:t>
                            </w:r>
                            <w:proofErr w:type="spellEnd"/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период и отражают в журнале операций </w:t>
                            </w:r>
                            <w:proofErr w:type="spellStart"/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межотчетного</w:t>
                            </w:r>
                            <w:proofErr w:type="spellEnd"/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периода (ф. 0504071). Ведомство разъяснило, как применять КБК в таких случаях.</w:t>
                            </w:r>
                          </w:p>
                          <w:p w:rsidR="006A4196" w:rsidRPr="0005138B" w:rsidRDefault="006A4196" w:rsidP="006A4196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Если переносят остатки: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дебиторской задолженности по расходам, по которой ожидается принятие и исполнение денежных обязательств, – указывают КБК, по которым обязательства будут исполнять в текущем году и очередных плановых периодах;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непросроченной дебиторской задолженности по расходам, которая относится к немонетарным активам, – КБК, которые действовали на момент признания долга, с учетом сопоставительных таблиц по ранее измененным кодам;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кредиторской задолженности – КБК, по которым будут исполнять принятые денежные обязательства в текущем году и очередных плановых периодах.</w:t>
                            </w:r>
                          </w:p>
                          <w:bookmarkEnd w:id="6"/>
                          <w:p w:rsidR="008E4E57" w:rsidRPr="00E5544F" w:rsidRDefault="008E4E57" w:rsidP="00174454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BE1AE" id="_x0000_s1036" type="#_x0000_t202" style="position:absolute;left:0;text-align:left;margin-left:140.35pt;margin-top:558.7pt;width:396pt;height:215.05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TtuAIAALgFAAAOAAAAZHJzL2Uyb0RvYy54bWysVNtunDAQfa/Uf7D8TrjEuwsobJQsS1Up&#10;vUhJP8ALZrEKNrW9C2nUf+/Y7CWXl6otD5YZj8/MmTmeq+uxa9GeKc2lyHB4EWDERCkrLrYZ/vZQ&#10;eDFG2lBR0VYKluFHpvH18v27q6FPWSQb2VZMIQAROh36DDfG9Knv67JhHdUXsmcCDmupOmrgV239&#10;StEB0LvWj4Jg7g9SVb2SJdMarPl0iJcOv65Zab7UtWYGtRmG3IxblVs3dvWXVzTdKto3vDykQf8i&#10;i45yAUFPUDk1FO0UfwPV8VJJLWtzUcrOl3XNS+Y4AJsweMXmvqE9c1ygOLo/lUn/P9jy8/6rQryC&#10;3s0xErSDHj2w0aBbOaKQ2PoMvU7B7b4HRzOCHXwdV93fyfK7RkKuGiq27EYpOTSMVpBfaG/6z65O&#10;ONqCbIZPsoI4dGekAxpr1dniQTkQoEOfHk+9sbmUYJwFURzHC4xKOIsWl0GycN3zaXq83ittPjDZ&#10;IbvJsILmO3i6v9PGpkPTo4uNJmTB29YJoBUvDOA4WSA4XLVnNg3Xz6ckSNbxOiYeieZrjwR57t0U&#10;K+LNi3Axyy/z1SoPf9m4IUkbXlVM2DBHbYXkz3p3UPmkipO6tGx5ZeFsSlptN6tWoT0FbRfuc0WH&#10;k7Ob/zINVwTg8opSGJHgNkq8Yh4vPFKQmQfVjb0gTG6TeUASkhcvKd1xwf6dEhoynMyi2aSmc9Kv&#10;uAXue8uNph03MD1a3mU4PjnR1GpwLSrXWkN5O+2flcKmfy4FtPvYaKdYK9JJrmbcjNPjcFqzct7I&#10;6hE0rCQoDIQKow82jVQ/MRpgjGRY/9hRxTBqPwp4B3bmHDfKbZKQELBujlYqSrieYYPRtF2ZaT7t&#10;esW3DaBPr03IG3gvNXdKPmdyeGUwHhyhwyiz8+f5v/M6D9zlbwAAAP//AwBQSwMEFAAGAAgAAAAh&#10;AFW6/vvkAAAADgEAAA8AAABkcnMvZG93bnJldi54bWxMj81OwzAQhO9IvIO1SNyonaglVYhT8dcD&#10;VAK1IAQ3N16SiHgdxW4beHq2J7jt7oxmvi0Wo+vEHofQetKQTBQIpMrblmoNry/LizmIEA1Z03lC&#10;Dd8YYFGenhQmt/5Aa9xvYi04hEJuNDQx9rmUoWrQmTDxPRJrn35wJvI61NIO5sDhrpOpUpfSmZa4&#10;oTE93jZYfW12jksIb+SD88+P3erj7v3+af3zthy1Pj8br69ARBzjnxmO+IwOJTNt/Y5sEJ2GdK4y&#10;trKQJNkUxNGispRvW55m02wGsizk/zfKXwAAAP//AwBQSwECLQAUAAYACAAAACEAtoM4kv4AAADh&#10;AQAAEwAAAAAAAAAAAAAAAAAAAAAAW0NvbnRlbnRfVHlwZXNdLnhtbFBLAQItABQABgAIAAAAIQA4&#10;/SH/1gAAAJQBAAALAAAAAAAAAAAAAAAAAC8BAABfcmVscy8ucmVsc1BLAQItABQABgAIAAAAIQAM&#10;tKTtuAIAALgFAAAOAAAAAAAAAAAAAAAAAC4CAABkcnMvZTJvRG9jLnhtbFBLAQItABQABgAIAAAA&#10;IQBVuv775AAAAA4BAAAPAAAAAAAAAAAAAAAAABIFAABkcnMvZG93bnJldi54bWxQSwUGAAAAAAQA&#10;BADzAAAAIwYAAAAA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bookmarkStart w:id="7" w:name="_GoBack"/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174454" w:rsidRPr="003969FA" w:rsidRDefault="00174454" w:rsidP="001744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Аналитические счета рабочего плана счетов формируют в </w:t>
                      </w:r>
                      <w:proofErr w:type="spellStart"/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межотчетный</w:t>
                      </w:r>
                      <w:proofErr w:type="spellEnd"/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период текущего финансового года. Если при этом меняется счет, на котором числятся входящие остатки активов и обязательств, показатели переносят в </w:t>
                      </w:r>
                      <w:proofErr w:type="spellStart"/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межотчетный</w:t>
                      </w:r>
                      <w:proofErr w:type="spellEnd"/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период и отражают в журнале операций </w:t>
                      </w:r>
                      <w:proofErr w:type="spellStart"/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межотчетного</w:t>
                      </w:r>
                      <w:proofErr w:type="spellEnd"/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периода (ф. 0504071). Ведомство разъяснило, как применять КБК в таких случаях.</w:t>
                      </w:r>
                    </w:p>
                    <w:p w:rsidR="006A4196" w:rsidRPr="0005138B" w:rsidRDefault="006A4196" w:rsidP="006A4196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174454" w:rsidRPr="003969FA" w:rsidRDefault="00174454" w:rsidP="00174454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Если переносят остатки: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дебиторской задолженности по расходам, по которой ожидается принятие и исполнение денежных обязательств, – указывают КБК, по которым обязательства будут исполнять в текущем году и очередных плановых периодах;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непросроченной дебиторской задолженности по расходам, которая относится к немонетарным активам, – КБК, которые действовали на момент признания долга, с учетом сопоставительных таблиц по ранее измененным кодам;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кредиторской задолженности – КБК, по которым будут исполнять принятые денежные обязательства в текущем году и очередных плановых периодах.</w:t>
                      </w:r>
                    </w:p>
                    <w:bookmarkEnd w:id="7"/>
                    <w:p w:rsidR="008E4E57" w:rsidRPr="00E5544F" w:rsidRDefault="008E4E57" w:rsidP="00174454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CF4F22" w:rsidRDefault="00CF4F22" w:rsidP="002679F0"/>
    <w:p w:rsidR="00E376E4" w:rsidRDefault="00174454" w:rsidP="002679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6698C0F2" wp14:editId="0D2EED44">
                <wp:simplePos x="0" y="0"/>
                <wp:positionH relativeFrom="page">
                  <wp:posOffset>404429</wp:posOffset>
                </wp:positionH>
                <wp:positionV relativeFrom="page">
                  <wp:posOffset>8461564</wp:posOffset>
                </wp:positionV>
                <wp:extent cx="1602105" cy="1282065"/>
                <wp:effectExtent l="0" t="0" r="55245" b="51435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282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174454" w:rsidRDefault="00174454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174454" w:rsidRPr="003969FA" w:rsidRDefault="00174454" w:rsidP="001744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3969F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Минфин</w:t>
                              </w:r>
                              <w:r w:rsidRPr="003969F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а</w:t>
                              </w:r>
                              <w:r w:rsidRPr="003969F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России от 18.02.2026 N 02-07-06/12539</w:t>
                              </w:r>
                            </w:hyperlink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8C0F2" id="Rectangle 451" o:spid="_x0000_s1037" style="position:absolute;margin-left:31.85pt;margin-top:666.25pt;width:126.15pt;height:100.95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KraAIAAMgEAAAOAAAAZHJzL2Uyb0RvYy54bWysVF2P0zAQfEfiP1h+p/k42itV09OpRxHS&#10;AScK4tmxncTCsc3abXr8etZOW1p4QyRStI7Xk5nd2SzvDr0mewleWVPRYpJTIg23Qpm2ol+/bF7N&#10;KfGBGcG0NbKiz9LTu9XLF8vBLWRpO6uFBIIgxi8GV9EuBLfIMs872TM/sU4a3Gws9CzgEtpMABsQ&#10;vddZmeezbLAgHFguvce3D+MmXSX8ppE8fGoaLwPRFUVuIT0hPev4zFZLtmiBuU7xIw32Dyx6pgx+&#10;9Az1wAIjO1B/QfWKg/W2CRNu+8w2jeIyaUA1Rf6Hmm3HnExasDjencvk/x8s/7h/AqIE9m5KiWE9&#10;9ugzVo2ZVkvyelrECg3OLzBx654gavTu0fLvnhi77jBP3gPYoZNMIK+Un10diAuPR0k9fLAC8dku&#10;2FSsQwN9BMQykEPqyfO5J/IQCMeXxSwvixy5cdwrynmZz6aRU8YWp+MOfHgnbU9iUFFA+gme7R99&#10;GFNPKYm+1UpslNZpEY0m1xrInqFF6nYUgCIvs7QhQ0VvittpAr7a89DW5/ObMt5HfldpvQpodK36&#10;is7zeI3Wi2V7a0SyYWBKjzGK0ybSk8nCKCOVaYcQ204MRKgo9Gb6piwoLtDP5e0ISphucRB5AErA&#10;hm8qdMlFsa5J7yXb+SzeR7b2hJ5qe/Hh1M3YwNEI4VAfRsOcvVFb8Yz9xe+lJuLvAIPOwk9KBhyt&#10;ivofOwaSEv3eoEfiHJ4COAX1KWCG49GKBkrGcB3Ged05UG2HyEVSYuw9+qhRqcPRYyMLZB8XOC5J&#10;x3G04zxerlPW7x/Q6hcAAAD//wMAUEsDBBQABgAIAAAAIQCaJvz94AAAAAwBAAAPAAAAZHJzL2Rv&#10;d25yZXYueG1sTI9NTsMwEIX3SNzBGiR21GmchhLiVKioYgOLlB7AjSdx1NiOYrdNb8+wguW8+fR+&#10;ys1sB3bBKfTeSVguEmDoGq9710k4fO+e1sBCVE6rwTuUcMMAm+r+rlSF9ldX42UfO0YmLhRKgolx&#10;LDgPjUGrwsKP6OjX+smqSOfUcT2pK5nbgadJknOrekcJRo24Ndic9mcr4evz9P7R3rYt1ql+qfud&#10;z2rjpXx8mN9egUWc4x8Mv/WpOlTU6ejPTgc2SMjFM5GkC5GugBEhljmtO5K0ElkGvCr5/xHVDwAA&#10;AP//AwBQSwECLQAUAAYACAAAACEAtoM4kv4AAADhAQAAEwAAAAAAAAAAAAAAAAAAAAAAW0NvbnRl&#10;bnRfVHlwZXNdLnhtbFBLAQItABQABgAIAAAAIQA4/SH/1gAAAJQBAAALAAAAAAAAAAAAAAAAAC8B&#10;AABfcmVscy8ucmVsc1BLAQItABQABgAIAAAAIQBj/CKraAIAAMgEAAAOAAAAAAAAAAAAAAAAAC4C&#10;AABkcnMvZTJvRG9jLnhtbFBLAQItABQABgAIAAAAIQCaJvz94AAAAAwBAAAPAAAAAAAAAAAAAAAA&#10;AMI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174454" w:rsidRDefault="00174454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174454" w:rsidRPr="003969FA" w:rsidRDefault="00174454" w:rsidP="001744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3969F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Минфин</w:t>
                        </w:r>
                        <w:r w:rsidRPr="003969F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а</w:t>
                        </w:r>
                        <w:r w:rsidRPr="003969F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России от 18.02.2026 N 02-07-06/12539</w:t>
                        </w:r>
                      </w:hyperlink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F32968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247E1A9" wp14:editId="4AA91159">
                <wp:simplePos x="0" y="0"/>
                <wp:positionH relativeFrom="margin">
                  <wp:align>right</wp:align>
                </wp:positionH>
                <wp:positionV relativeFrom="page">
                  <wp:posOffset>586854</wp:posOffset>
                </wp:positionV>
                <wp:extent cx="4934282" cy="510639"/>
                <wp:effectExtent l="0" t="0" r="0" b="381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4282" cy="510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454" w:rsidRPr="003969FA" w:rsidRDefault="00174454" w:rsidP="001744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8" w:name="кадр"/>
                            <w:r w:rsidRPr="003969FA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КАКИЕ ИЗМЕНЕНИЯ ЖДУТ КАДРОВИКОВ С 1 МАРТА</w:t>
                            </w:r>
                          </w:p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8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E1A9" id="_x0000_s1038" type="#_x0000_t202" style="position:absolute;margin-left:337.35pt;margin-top:46.2pt;width:388.55pt;height:40.2pt;z-index:251920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2AsQIAALM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pHMBK0gx49sr1Bd3KPwpmtz9DrFNweenA0e9gHX8dV9/ey/KqRkMuGig27VUoODaMV5Bfam/7J&#10;1RFHW5D18EFWEIdujXRA+1p1tnhQDgTo0KenY29sLiVskuSSRHGEUQlnszCYXyYuBE2n273S5h2T&#10;HbJGhhX03qHT3b02NhuaTi42mJAFb1vX/1acbYDjuAOx4ao9s1m4dv5IgmQVr2LikWi+8kiQ595t&#10;sSTevAivZvllvlzm4U8bNyRpw6uKCRtmklZI/qx1B5GPojiKS8uWVxbOpqTVZr1sFdpRkHbhvkNB&#10;Ttz88zRcEYDLC0phRIK7KPGKeXzlkYLMvOQqiL0gTO6SeUASkhfnlO65YP9OCQ0ZTmbRbBTTb7kF&#10;7nvNjaYdNzA8Wt5lOD460dRKcCUq11pDeTvaJ6Ww6T+XAto9NdoJ1mp0VKvZr/fj24hseKvmtaye&#10;QMJKgsJApzD5wGik+o7RAFMkw/rbliqGUftewDOwI2cy1GSsJ4OKEq5m2GA0mkszjqZtr/imAeTx&#10;oQl5C0+l5k7Fz1kcHhhMBkfmMMXs6Dn9d17Ps3bxCwAA//8DAFBLAwQUAAYACAAAACEAocyGZN0A&#10;AAAHAQAADwAAAGRycy9kb3ducmV2LnhtbEyPwU7DMBBE70j8g7VI3KjTCDVtiFNVCE5IiDQcODrx&#10;NrEar0PstuHvWU70OJrRzJtiO7tBnHEK1pOC5SIBgdR6Y6lT8Fm/PqxBhKjJ6METKvjBANvy9qbQ&#10;ufEXqvC8j53gEgq5VtDHOOZShrZHp8PCj0jsHfzkdGQ5ddJM+sLlbpBpkqyk05Z4odcjPvfYHvcn&#10;p2D3RdWL/X5vPqpDZet6k9Db6qjU/d28ewIRcY7/YfjDZ3QomanxJzJBDAr4SFSwSR9BsJtl2RJE&#10;w7EsXYMsC3nNX/4CAAD//wMAUEsBAi0AFAAGAAgAAAAhALaDOJL+AAAA4QEAABMAAAAAAAAAAAAA&#10;AAAAAAAAAFtDb250ZW50X1R5cGVzXS54bWxQSwECLQAUAAYACAAAACEAOP0h/9YAAACUAQAACwAA&#10;AAAAAAAAAAAAAAAvAQAAX3JlbHMvLnJlbHNQSwECLQAUAAYACAAAACEARMBtgLECAACzBQAADgAA&#10;AAAAAAAAAAAAAAAuAgAAZHJzL2Uyb0RvYy54bWxQSwECLQAUAAYACAAAACEAocyGZN0AAAAHAQAA&#10;DwAAAAAAAAAAAAAAAAALBQAAZHJzL2Rvd25yZXYueG1sUEsFBgAAAAAEAAQA8wAAABUGAAAAAA==&#10;" filled="f" stroked="f">
                <v:textbox inset="0,0,0,0">
                  <w:txbxContent>
                    <w:p w:rsidR="00174454" w:rsidRPr="003969FA" w:rsidRDefault="00174454" w:rsidP="001744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9" w:name="кадр"/>
                      <w:r w:rsidRPr="003969FA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КАКИЕ ИЗМЕНЕНИЯ ЖДУТ КАДРОВИКОВ С 1 МАРТА</w:t>
                      </w:r>
                    </w:p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9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F55181F" wp14:editId="7E8B4B41">
                <wp:simplePos x="0" y="0"/>
                <wp:positionH relativeFrom="page">
                  <wp:posOffset>231519</wp:posOffset>
                </wp:positionH>
                <wp:positionV relativeFrom="page">
                  <wp:posOffset>598937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9C1308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5181F" id="_x0000_s1039" type="#_x0000_t202" style="position:absolute;margin-left:18.25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JgKdaXdAAAACQEAAA8AAABkcnMvZG93bnJldi54bWxMj0FOwzAQRfdI3MEaJHbUSQOBhjgVINFV&#10;u6BwgGk8xIHYjmK3SXp6hhUsR//pz/vlerKdONEQWu8UpIsEBLna69Y1Cj7eX28eQISITmPnHSmY&#10;KcC6urwosdB+dG902sdGcIkLBSowMfaFlKE2ZDEsfE+Os08/WIx8Do3UA45cbju5TJJcWmwdfzDY&#10;04uh+nt/tArsOT0PW0T7tZmXOPaz2ey2z0pdX01PjyAiTfEPhl99VoeKnQ7+6HQQnYIsv2NSweo2&#10;A8F5lia87cDgKr8HWZXy/4LqBw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JgKdaXd&#10;AAAACQEAAA8AAAAAAAAAAAAAAAAAEg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9C1308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8235F0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843148</wp:posOffset>
                </wp:positionV>
                <wp:extent cx="5103618" cy="3158836"/>
                <wp:effectExtent l="0" t="0" r="0" b="381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618" cy="3158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174454" w:rsidRPr="003969FA" w:rsidRDefault="00174454" w:rsidP="001744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 весны по-новому станут определять квоты для инвалидов в обособленных подразделениях. Уточнят одно из оснований увольнения иностранцев. Обновят нормы подъема и перемещения тяжестей несовершеннолетними работниками. Подробнее об этих и других новшествах в обзоре </w:t>
                            </w:r>
                            <w:proofErr w:type="spellStart"/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КонсультантПлюс</w:t>
                            </w:r>
                            <w:proofErr w:type="spellEnd"/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6A4196" w:rsidRPr="0005138B" w:rsidRDefault="006A4196" w:rsidP="006A4196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6568C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квоты для инвалидов станут устанавливать для любых обособленных подразделений, которые находятся в разных регионах с головной организацией. К подразделениям будут применять квоты тех субъектов РФ, в которых они расположены;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работодатели смогут увольнять иностранцев и лиц без гражданства, если нужно привести их численность в соответствие с региональными ограничениями. Трудовой договор будут прекращать не позже окончания срока, который закреплен в нормативном правовом акте субъекта РФ;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вступают в силу новые предельные нормы допустимой массы груза для работников до 18 лет. Документ содержит ограничения, аналогичные прежним;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уточнят порядок направления на психиатрическое освидетельствование. Работодатель должен выдать направление, если при обязательном периодическом медосмотре у работника выявили признаки психического расстройства.</w:t>
                            </w:r>
                          </w:p>
                          <w:p w:rsidR="006A4196" w:rsidRPr="0005138B" w:rsidRDefault="006A4196" w:rsidP="006A4196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F32968" w:rsidRPr="006568CA" w:rsidRDefault="00F32968" w:rsidP="00895F0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50.65pt;margin-top:66.4pt;width:401.85pt;height:248.75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KVatQIAALgFAAAOAAAAZHJzL2Uyb0RvYy54bWysVG1vmzAQ/j5p/8HydwomhAIqqdoQpknd&#10;i9TuBzhggjWwme2EdNP++84mSdNWk6ZtfLCO8/m5t+fu6nrfd2jHlOZS5JhcBBgxUcmai02OvzyU&#10;XoKRNlTUtJOC5fiRaXy9ePvmahwyFspWdjVTCECEzsYhx60xQ+b7umpZT/WFHJiAy0aqnhr4VRu/&#10;VnQE9L7zwyCI/VGqelCyYlqDtpgu8cLhNw2rzKem0cygLscQm3Gncufanv7iimYbRYeWV4cw6F9E&#10;0VMuwOkJqqCGoq3ir6B6XimpZWMuKtn7sml4xVwOkA0JXmRz39KBuVygOHo4lUn/P9jq4+6zQryG&#10;3oUYCdpDjx7Y3qBbuUcksvUZB52B2f0AhmYPerB1uerhTlZfNRJy2VKxYTdKybFltIb4iH3pnz2d&#10;cLQFWY8fZA1+6NZIB7RvVG+LB+VAgA59ejz1xsZSgXJOgllMgE0V3M3IPElmsfNBs+PzQWnzjske&#10;WSHHCprv4OnuThsbDs2OJtabkCXvOkeATjxTgOGkAefw1N7ZMFw/f6RBukpWSeRFYbzyoqAovJty&#10;GXlxSS7nxaxYLgvy0/olUdbyumbCujlyi0R/1rsDyydWnNilZcdrC2dD0mqzXnYK7Shwu3TfoSBn&#10;Zv7zMFwRIJcXKZEwCm7D1Cvj5NKLymjupZdB4gUkvU3jIEqjonye0h0X7N9TQmOO03k4n9j029wC&#10;973OjWY9N7A9Ot7nODkZ0cxycCVq11pDeTfJZ6Ww4T+VAtp9bLRjrCXpRFezX++n4ThNwlrWj8Bh&#10;JYFhQFRYfSC0Un3HaIQ1kmP9bUsVw6h7L2AO7M45CsoJKYki0K6PWioqeJ5jg9EkLs20n7aD4psW&#10;0KdpE/IG5qXhjsl2sKZIDlMG68EldFhldv+c/zurp4W7+AUAAP//AwBQSwMEFAAGAAgAAAAhAGEk&#10;mvTgAAAACAEAAA8AAABkcnMvZG93bnJldi54bWxMj81OwzAQhO9IvIO1SNyoTSOVKsSpyk8PgFTU&#10;glB7c+NtEmGvo9htA0/PcoLj7oxm5itmg3fiiH1sA2m4HikQSFWwLdUa3t8WV1MQMRmyxgVCDV8Y&#10;YVaenxUmt+FEKzyuUy04hGJuNDQpdbmUsWrQmzgKHRJr+9B7k/jsa2l7c+Jw7+RYqYn0piVuaEyH&#10;9w1Wn+uD5xLCO/nkw+uze9k+bB6Xq++PxaD15cUwvwWRcEh/Zvidz9Oh5E27cCAbhdPAIIm/2ZgB&#10;WJ6q7AbETsMkUxnIspD/AcofAAAA//8DAFBLAQItABQABgAIAAAAIQC2gziS/gAAAOEBAAATAAAA&#10;AAAAAAAAAAAAAAAAAABbQ29udGVudF9UeXBlc10ueG1sUEsBAi0AFAAGAAgAAAAhADj9If/WAAAA&#10;lAEAAAsAAAAAAAAAAAAAAAAALwEAAF9yZWxzLy5yZWxzUEsBAi0AFAAGAAgAAAAhAHdMpVq1AgAA&#10;uAUAAA4AAAAAAAAAAAAAAAAALgIAAGRycy9lMm9Eb2MueG1sUEsBAi0AFAAGAAgAAAAhAGEkmvTg&#10;AAAACAEAAA8AAAAAAAAAAAAAAAAADwUAAGRycy9kb3ducmV2LnhtbFBLBQYAAAAABAAEAPMAAAAc&#10;BgAAAAA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174454" w:rsidRPr="003969FA" w:rsidRDefault="00174454" w:rsidP="001744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 весны по-новому станут определять квоты для инвалидов в обособленных подразделениях. Уточнят одно из оснований увольнения иностранцев. Обновят нормы подъема и перемещения тяжестей несовершеннолетними работниками. Подробнее об этих и других новшествах в обзоре </w:t>
                      </w:r>
                      <w:proofErr w:type="spellStart"/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КонсультантПлюс</w:t>
                      </w:r>
                      <w:proofErr w:type="spellEnd"/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.</w:t>
                      </w:r>
                    </w:p>
                    <w:p w:rsidR="006A4196" w:rsidRPr="0005138B" w:rsidRDefault="006A4196" w:rsidP="006A4196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6568C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</w:t>
                      </w: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квоты для инвалидов станут устанавливать для любых обособленных подразделений, которые находятся в разных регионах с головной организацией. К подразделениям будут применять квоты тех субъектов РФ, в которых они расположены;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работодатели смогут увольнять иностранцев и лиц без гражданства, если нужно привести их численность в соответствие с региональными ограничениями. Трудовой договор будут прекращать не позже окончания срока, который закреплен в нормативном правовом акте субъекта РФ;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вступают в силу новые предельные нормы допустимой массы груза для работников до 18 лет. Документ содержит ограничения, аналогичные прежним;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уточнят порядок направления на психиатрическое освидетельствование. Работодатель должен выдать направление, если при обязательном периодическом медосмотре у работника выявили признаки психического расстройства.</w:t>
                      </w:r>
                    </w:p>
                    <w:p w:rsidR="006A4196" w:rsidRPr="0005138B" w:rsidRDefault="006A4196" w:rsidP="006A4196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F32968" w:rsidRPr="006568CA" w:rsidRDefault="00F32968" w:rsidP="00895F0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7396">
        <w:tab/>
      </w:r>
    </w:p>
    <w:p w:rsidR="00324743" w:rsidRPr="00324743" w:rsidRDefault="00F3296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296883</wp:posOffset>
                </wp:positionH>
                <wp:positionV relativeFrom="page">
                  <wp:posOffset>1377538</wp:posOffset>
                </wp:positionV>
                <wp:extent cx="1623060" cy="1531917"/>
                <wp:effectExtent l="0" t="0" r="53340" b="49530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15319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Pr="006A4196" w:rsidRDefault="00B27470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r w:rsidRPr="006A4196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  <w:t>Документ:</w:t>
                            </w:r>
                            <w:r w:rsidRPr="006A4196"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174454" w:rsidRPr="003969FA" w:rsidRDefault="00174454" w:rsidP="001744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Pr="003969F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Обзор: Основные изменения для кадровика с 1 марта 2026 года</w:t>
                              </w:r>
                            </w:hyperlink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41" style="position:absolute;margin-left:23.4pt;margin-top:108.45pt;width:127.8pt;height:120.6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hAnagIAAMgEAAAOAAAAZHJzL2Uyb0RvYy54bWysVN9v0zAQfkfif7D8ztK0artVS6dpYwhp&#10;wMRAPDu2k1g4PnN2m46/fmen7Tp4QySSdY7vPn/f/cjl1a63bKsxGHAVL88mnGknQRnXVvz7t7t3&#10;55yFKJwSFpyu+JMO/Gr99s3l4Fd6Ch1YpZERiAurwVe8i9GviiLITvcinIHXjg4bwF5E2mJbKBQD&#10;ofe2mE4mi2IAVB5B6hDo6+14yNcZv2m0jF+aJujIbMWJW8wr5rVOa7G+FKsWhe+M3NMQ/8CiF8bR&#10;pUeoWxEF26D5C6o3EiFAE88k9AU0jZE6ayA15eQPNY+d8DproeQEf0xT+H+w8vP2AZlRVLuSMyd6&#10;qtFXyppwrdVstixThgYfVuT46B8waQz+HuTPwBzcdOSnrxFh6LRQxCv7F68C0iZQKKuHT6AIX2wi&#10;5GTtGuwTIKWB7XJNno410bvIJH0sF9PZZEGlk3RWzmflRblMnAqxOoR7DPGDhp4lo+JI9DO82N6H&#10;OLoeXDJ9sEbdGWvzJjWavrHItoJapG5HASTy1Ms6NlR8Vi7nGfjVWcC2PsbfTdO75/fKrTeRGt2a&#10;vuLnk/SMrZfS9t6p3IZRGDvaJM66RE/nFiYZOU0bgnjs1MCUSUJn84spFU0Z6ufpcgRlwrY0iDIi&#10;Zwjxh4ld7qKU16z3lO35Ir17tnBAz7k9uThXMxVwbIS4q3djw8xTZKpuDeqJ6kv35SLS74CMDvA3&#10;ZwONVsXDr41AzZn96KhH0hweDDwY9cEQTlJoxSNno3kTx3ndeDRtR8hlVuLgmvqoMbnCLyyIfdrQ&#10;uGQd+9FO83i6z14vP6D1MwAAAP//AwBQSwMEFAAGAAgAAAAhAGxxOEDfAAAACgEAAA8AAABkcnMv&#10;ZG93bnJldi54bWxMj81OwzAQhO9IfQdrK3GjTkKI2hCnQkUVFzik5QHcePOjxusodtv07VlOcBzN&#10;aOabYjvbQVxx8r0jBfEqAoFUO9NTq+D7uH9ag/BBk9GDI1RwRw/bcvFQ6Ny4G1V4PYRWcAn5XCvo&#10;QhhzKX3dodV+5UYk9ho3WR1YTq00k75xuR1kEkWZtLonXuj0iLsO6/PhYhV8fZ7fP5r7rsEqMZuq&#10;37u06pxSj8v57RVEwDn8heEXn9GhZKaTu5DxYlCQZkweFCRxtgHBgecoSUGc2HlZxyDLQv6/UP4A&#10;AAD//wMAUEsBAi0AFAAGAAgAAAAhALaDOJL+AAAA4QEAABMAAAAAAAAAAAAAAAAAAAAAAFtDb250&#10;ZW50X1R5cGVzXS54bWxQSwECLQAUAAYACAAAACEAOP0h/9YAAACUAQAACwAAAAAAAAAAAAAAAAAv&#10;AQAAX3JlbHMvLnJlbHNQSwECLQAUAAYACAAAACEAuWoQJ2oCAADIBAAADgAAAAAAAAAAAAAAAAAu&#10;AgAAZHJzL2Uyb0RvYy54bWxQSwECLQAUAAYACAAAACEAbHE4QN8AAAAKAQAADwAAAAAAAAAAAAAA&#10;AADE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895F09" w:rsidRPr="006A4196" w:rsidRDefault="00B27470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r w:rsidRPr="006A4196"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  <w:t>Документ:</w:t>
                      </w:r>
                      <w:r w:rsidRPr="006A4196">
                        <w:rPr>
                          <w:rFonts w:ascii="Century Gothic" w:hAnsi="Century Gothic"/>
                          <w:sz w:val="17"/>
                          <w:szCs w:val="17"/>
                        </w:rPr>
                        <w:t xml:space="preserve"> </w:t>
                      </w:r>
                    </w:p>
                    <w:p w:rsidR="00174454" w:rsidRPr="003969FA" w:rsidRDefault="00174454" w:rsidP="001744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6" w:history="1">
                        <w:r w:rsidRPr="003969F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Обзор: Основные изменения для кадровика с 1 марта 2026 года</w:t>
                        </w:r>
                      </w:hyperlink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174454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300815F6" wp14:editId="413F4387">
                <wp:simplePos x="0" y="0"/>
                <wp:positionH relativeFrom="margin">
                  <wp:posOffset>2138606</wp:posOffset>
                </wp:positionH>
                <wp:positionV relativeFrom="page">
                  <wp:posOffset>4144489</wp:posOffset>
                </wp:positionV>
                <wp:extent cx="4640580" cy="320634"/>
                <wp:effectExtent l="0" t="0" r="7620" b="381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320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454" w:rsidRPr="003969FA" w:rsidRDefault="00174454" w:rsidP="001744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0" w:name="юр"/>
                            <w:r w:rsidRPr="003969FA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ПЕРЕЧЕНЬ ЗАПРЕТОВ НА ПРОДАЖУ МАРКИРОВАННЫХ ТОВАРОВ РАСШИРЕН</w:t>
                            </w:r>
                          </w:p>
                          <w:bookmarkEnd w:id="10"/>
                          <w:p w:rsidR="00174454" w:rsidRPr="003969FA" w:rsidRDefault="00174454" w:rsidP="001744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549DD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EE6AE5" w:rsidRDefault="00B27470" w:rsidP="00455114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815F6" id="_x0000_s1042" type="#_x0000_t202" style="position:absolute;margin-left:168.4pt;margin-top:326.35pt;width:365.4pt;height:25.2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hy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4w4qSDFj3QUaNbMSJ/Ycoz9CoFr/se/PQI+9BmS1X1d6L8qhAX64bwHb2RUgwNJRWk55ub7tnV&#10;CUcZkO3wQVQQh+y1sEBjLTtTO6gGAnRo0+OpNSaXEjbDKPQWMRyVcHYZeNFlaEOQdL7dS6XfUdEh&#10;Y2RYQustOjncKW2yIensYoJxUbC2te1v+bMNcJx2IDZcNWcmC9vNH4mXbOJNHDphEG2c0Mtz56ZY&#10;h05U+MtFfpmv17n/08T1w7RhVUW5CTMryw//rHNHjU+aOGlLiZZVBs6kpORuu24lOhBQdmG/Y0HO&#10;3NznadgiAJcXlPwg9G6DxCmieOmERbhwkqUXO56f3CaRFyZhXjyndMc4/XdKaADRLYLFJKbfcvPs&#10;95obSTumYXa0rMtwfHIiqZHghle2tZqwdrLPSmHSfyoFtHtutBWs0eikVj1uR/s0/KUJb9S8FdUj&#10;SFgKUBiIEQYfGI2Q3zEaYIhkWH3bE0kxat9zeAZm4syGnI3tbBBewtUMa4wmc62nybTvJds1gDw9&#10;NC5u4KnUzKr4KYvjA4PBYMkch5iZPOf/1utp1K5+AQAA//8DAFBLAwQUAAYACAAAACEASdUdjOAA&#10;AAAMAQAADwAAAGRycy9kb3ducmV2LnhtbEyPMU/DMBSEdyT+g/WQ2KhNIhwIcaoKwYSESMPA6CSv&#10;idX4OcRuG/497lTG053uvivWix3ZEWdvHCm4XwlgSK3rDPUKvuq3u0dgPmjq9OgIFfyih3V5fVXo&#10;vHMnqvC4DT2LJeRzrWAIYco59+2AVvuVm5Cit3Oz1SHKuefdrE+x3I48EUJyqw3FhUFP+DJgu98e&#10;rILNN1Wv5uej+ax2lanrJ0Hvcq/U7c2yeQYWcAmXMJzxIzqUkalxB+o8GxWkqYzoQYF8SDJg54SQ&#10;mQTWKMhEmgAvC/7/RPkHAAD//wMAUEsBAi0AFAAGAAgAAAAhALaDOJL+AAAA4QEAABMAAAAAAAAA&#10;AAAAAAAAAAAAAFtDb250ZW50X1R5cGVzXS54bWxQSwECLQAUAAYACAAAACEAOP0h/9YAAACUAQAA&#10;CwAAAAAAAAAAAAAAAAAvAQAAX3JlbHMvLnJlbHNQSwECLQAUAAYACAAAACEA2ikocrECAACyBQAA&#10;DgAAAAAAAAAAAAAAAAAuAgAAZHJzL2Uyb0RvYy54bWxQSwECLQAUAAYACAAAACEASdUdjOAAAAAM&#10;AQAADwAAAAAAAAAAAAAAAAALBQAAZHJzL2Rvd25yZXYueG1sUEsFBgAAAAAEAAQA8wAAABgGAAAA&#10;AA==&#10;" filled="f" stroked="f">
                <v:textbox inset="0,0,0,0">
                  <w:txbxContent>
                    <w:p w:rsidR="00174454" w:rsidRPr="003969FA" w:rsidRDefault="00174454" w:rsidP="001744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1" w:name="юр"/>
                      <w:r w:rsidRPr="003969FA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ПЕРЕЧЕНЬ ЗАПРЕТОВ НА ПРОДАЖУ МАРКИРОВАННЫХ ТОВАРОВ РАСШИРЕН</w:t>
                      </w:r>
                    </w:p>
                    <w:bookmarkEnd w:id="11"/>
                    <w:p w:rsidR="00174454" w:rsidRPr="003969FA" w:rsidRDefault="00174454" w:rsidP="001744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549DD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EE6AE5" w:rsidRDefault="00B27470" w:rsidP="00455114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82DF0D7" wp14:editId="257D40D3">
                <wp:simplePos x="0" y="0"/>
                <wp:positionH relativeFrom="margin">
                  <wp:align>right</wp:align>
                </wp:positionH>
                <wp:positionV relativeFrom="paragraph">
                  <wp:posOffset>229070</wp:posOffset>
                </wp:positionV>
                <wp:extent cx="6962140" cy="635"/>
                <wp:effectExtent l="0" t="0" r="29210" b="37465"/>
                <wp:wrapNone/>
                <wp:docPr id="8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C9486" id="AutoShape 459" o:spid="_x0000_s1026" type="#_x0000_t32" style="position:absolute;margin-left:497pt;margin-top:18.05pt;width:548.2pt;height:.05pt;z-index:25197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abIgIAAD8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AUGoSTp&#10;QaKng1MhM0rnS9+gQdsc/Eq5M75EepKv+lnR7xZJVbZENjy4v501RCc+IroL8RurIc1++KIY+BDI&#10;ELp1qk3vIaEP6BREOd9E4SeHKBxmy2yWpKAdhbvsYR7wSX4N1ca6z1z1yBsFts4Q0bSuVFKC+Mok&#10;IRE5PlvniZH8GuDzSrUVXRdmoJNoKPByPpuHAKs6wfyld7Om2ZedQUfipyh8I4s7N6MOkgWwlhO2&#10;GW1HRHexIXknPR6UBnRG6zImP5bxcrPYLNJJOss2kzSuqsnTtkwn2Tb5NK8eqrKskp+eWpLmrWCM&#10;S8/uOrJJ+ncjMT6ey7DdhvbWhugePfQLyF7/gXTQ1st5GYy9YueduWoOUxqcxxfln8H7Pdjv3/36&#10;FwAAAP//AwBQSwMEFAAGAAgAAAAhACOkbercAAAABwEAAA8AAABkcnMvZG93bnJldi54bWxMj8FO&#10;wzAQRO9I/IO1SFwQtRMgoiFOVSFx4Ehbies2XpJAvI5ipwn9epwTPe7MaOZtsZltJ040+NaxhmSl&#10;QBBXzrRcazjs3+6fQfiAbLBzTBp+ycOmvL4qMDdu4g867UItYgn7HDU0IfS5lL5qyKJfuZ44el9u&#10;sBjiOdTSDDjFctvJVKlMWmw5LjTY02tD1c9utBrIj0+J2q5tfXg/T3ef6fl76vda397M2xcQgebw&#10;H4YFP6JDGZmObmTjRachPhI0PGQJiMVV6+wRxHFRUpBlIS/5yz8AAAD//wMAUEsBAi0AFAAGAAgA&#10;AAAhALaDOJL+AAAA4QEAABMAAAAAAAAAAAAAAAAAAAAAAFtDb250ZW50X1R5cGVzXS54bWxQSwEC&#10;LQAUAAYACAAAACEAOP0h/9YAAACUAQAACwAAAAAAAAAAAAAAAAAvAQAAX3JlbHMvLnJlbHNQSwEC&#10;LQAUAAYACAAAACEA702mmyICAAA/BAAADgAAAAAAAAAAAAAAAAAuAgAAZHJzL2Uyb0RvYy54bWxQ&#10;SwECLQAUAAYACAAAACEAI6Rt6twAAAAHAQAADwAAAAAAAAAAAAAAAAB8BAAAZHJzL2Rvd25yZXYu&#10;eG1sUEsFBgAAAAAEAAQA8wAAAIUFAAAAAA==&#10;">
                <w10:wrap anchorx="margin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512C9486" wp14:editId="364AC986">
                <wp:simplePos x="0" y="0"/>
                <wp:positionH relativeFrom="page">
                  <wp:posOffset>212799</wp:posOffset>
                </wp:positionH>
                <wp:positionV relativeFrom="page">
                  <wp:posOffset>4220235</wp:posOffset>
                </wp:positionV>
                <wp:extent cx="1823085" cy="605642"/>
                <wp:effectExtent l="0" t="0" r="0" b="4445"/>
                <wp:wrapNone/>
                <wp:docPr id="10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605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283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Pr="00A56B9E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201E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C9486" id="_x0000_s1043" type="#_x0000_t202" style="position:absolute;margin-left:16.75pt;margin-top:332.3pt;width:143.55pt;height:47.7pt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/ptgIAALwFAAAOAAAAZHJzL2Uyb0RvYy54bWysVNtu2zAMfR+wfxD07vpSxbWNOkUbx8OA&#10;7gK0+wDFlmNhtuRJSpxu2L+PkpM0aTFg2KYHQRfqkIc84vXNru/QlinNpchxeBFgxEQlay7WOf7y&#10;WHoJRtpQUdNOCpbjJ6bxzfztm+txyFgkW9nVTCEAETobhxy3xgyZ7+uqZT3VF3JgAi4bqXpqYKvW&#10;fq3oCOh950dBEPujVPWgZMW0htNiusRzh980rDKfmkYzg7ocQ2zGzcrNKzv782uarRUdWl7tw6B/&#10;EUVPuQCnR6iCGoo2ir+C6nmlpJaNuahk78um4RVzHIBNGLxg89DSgTkukBw9HNOk/x9s9XH7WSFe&#10;Q+0gPYL2UKNHtjPoTu7QZURsgsZBZ2D3MICl2cEFGDuyeriX1VeNhFy0VKzZrVJybBmtIcDQvvRP&#10;nk442oKsxg+yBkd0Y6QD2jWqt9mDfCBAh0iejsWxwVTWZRJdBskMowru4mAWk8i5oNnh9aC0ecdk&#10;j+wixwqK79Dp9l4bGw3NDibWmZAl7zongE6cHYDhdAK+4am9s1G4ev5Ig3SZLBPikSheeiQoCu+2&#10;XBAvLsOrWXFZLBZF+NP6DUnW8rpmwro5aCskf1a7vconVRzVpWXHawtnQ9JqvVp0Cm0paLt0Y5+Q&#10;EzP/PAyXBODyglIYkeAuSr0yTq48UpKZl14FiReE6V0aByQlRXlO6Z4L9u+U0JjjdBbNJjH9llvg&#10;xmtuNOu5ge7R8T7HydGIZlaCS1G70hrKu2l9kgob/nMqoNyHQjvBWo1OajW71W76HLF1b9W8kvUT&#10;SFhJUBjoFFofLFqpvmM0QhvJsf62oYph1L0X8A3SkBDbd9wGFur0dHU4paICiBwbjKblwkw9ajMo&#10;vm7Bw/ThhLyFL9Nwp+bnaPYfDVqEI7VvZ7YHne6d1XPTnf8CAAD//wMAUEsDBBQABgAIAAAAIQDO&#10;VCIT3gAAAAoBAAAPAAAAZHJzL2Rvd25yZXYueG1sTI9BTsMwEEX3SNzBGiR21G4CoQqZVIBEV2VB&#10;4QDT2I0DsR3ZbpP09JgV3c1onv68X60n07OT8qFzFmG5EMCUbZzsbIvw9fl2twIWIllJvbMKYVYB&#10;1vX1VUWldKP9UKddbFkKsaEkBB3jUHIeGq0MhYUblE23g/OGYlp9y6WnMYWbnmdCFNxQZ9MHTYN6&#10;1ar52R0Ngjkvz35LZL43c0bjMOvN+/YF8fZmen4CFtUU/2H400/qUCenvTtaGViPkOcPiUQoivsC&#10;WALyTKRhj/BYCAG8rvhlhfoXAAD//wMAUEsBAi0AFAAGAAgAAAAhALaDOJL+AAAA4QEAABMAAAAA&#10;AAAAAAAAAAAAAAAAAFtDb250ZW50X1R5cGVzXS54bWxQSwECLQAUAAYACAAAACEAOP0h/9YAAACU&#10;AQAACwAAAAAAAAAAAAAAAAAvAQAAX3JlbHMvLnJlbHNQSwECLQAUAAYACAAAACEAYzVv6bYCAAC8&#10;BQAADgAAAAAAAAAAAAAAAAAuAgAAZHJzL2Uyb0RvYy54bWxQSwECLQAUAAYACAAAACEAzlQiE94A&#10;AAAKAQAADwAAAAAAAAAAAAAAAAAQBQAAZHJzL2Rvd25yZXYueG1sUEsFBgAAAAAEAAQA8wAAABsG&#10;AAAAAA==&#10;" filled="f" stroked="f">
                <v:textbox inset=",0,,0">
                  <w:txbxContent>
                    <w:p w:rsidR="00F95283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Pr="00A56B9E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201E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DC486F" w:rsidRDefault="00174454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F6742C5" wp14:editId="27794C98">
                <wp:simplePos x="0" y="0"/>
                <wp:positionH relativeFrom="margin">
                  <wp:posOffset>1806097</wp:posOffset>
                </wp:positionH>
                <wp:positionV relativeFrom="page">
                  <wp:posOffset>4393870</wp:posOffset>
                </wp:positionV>
                <wp:extent cx="5043805" cy="3823789"/>
                <wp:effectExtent l="0" t="0" r="0" b="5715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805" cy="38237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4551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174454" w:rsidRPr="003969FA" w:rsidRDefault="00174454" w:rsidP="001744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Правительство дополнило список случаев, при которых продукцию нельзя реализовывать в розницу по данным системы «Честный знак». В него включили новые категории: автомобильные жидкости, бакалейные и парфюмерно-косметические товары. Поправки вступят в силу 22 марта 2026 г.</w:t>
                            </w:r>
                          </w:p>
                          <w:p w:rsidR="00B27470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по табачной и </w:t>
                            </w:r>
                            <w:proofErr w:type="spellStart"/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никотинсодержащей</w:t>
                            </w:r>
                            <w:proofErr w:type="spellEnd"/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продукции уточнили даты, с которых ее нельзя продавать по цене ниже минимальной: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1 марта 2026 г. – нагреваемый табак, жидкости для электронных систем;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1 сентября 2026 г. – кальянный, жевательный табак и др.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1 апреля 2026 г. заработает новое основание по духам и туалетной воде, пиву и напиткам на его основе, обуви, упакованной воде, шинам. Оно касается продукции, введенной в оборот с 1 сентября 2025 г. </w:t>
                            </w:r>
                            <w:proofErr w:type="gramStart"/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Ее</w:t>
                            </w:r>
                            <w:proofErr w:type="gramEnd"/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запретят продавать, если надзорные органы признают сертификаты или декларации о соответствии недействительными либо прекратят их действие;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указали даты начала запретов и по отдельным безалкогольным напиткам. Например, с 1 апреля 2026 г. нельзя реализовывать морсы, квасы, овощные напитки с неверным кодом проверки;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для запретов по новым категориям товаров будут действовать нынешние основания: истекший срок годности, неверный код проверки, изъятие из обращения и др. Требования начнут применять: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 материалам и жидкостям для ТС – с 1 октября 2026 г.;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снекам, соусам и иной бакалейной продукции – с 1 марта 2027 г.;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товарам бытовой химии, личной гигиены и прочим парфюмерно-косметическим средствам – с 1 апреля 2027 г.</w:t>
                            </w:r>
                          </w:p>
                          <w:p w:rsidR="00174454" w:rsidRPr="003969FA" w:rsidRDefault="00174454" w:rsidP="001744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6568CA" w:rsidRDefault="00B27470" w:rsidP="00174454">
                            <w:pPr>
                              <w:pStyle w:val="af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742C5" id="_x0000_s1044" type="#_x0000_t202" style="position:absolute;margin-left:142.2pt;margin-top:345.95pt;width:397.15pt;height:301.1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chRtwIAALcFAAAOAAAAZHJzL2Uyb0RvYy54bWysVNtu2zAMfR+wfxD07voSJbGNOkUbx8OA&#10;7gK0+wDFlmNhtuRJSpxu2L+PkpM0aTFg2OYHQaaoQx7yiNc3+65FO6Y0lyLD4VWAEROlrLjYZPjL&#10;Y+HFGGlDRUVbKViGn5jGN4u3b66HPmWRbGRbMYUAROh06DPcGNOnvq/LhnVUX8meCTispeqogV+1&#10;8StFB0DvWj8Kgpk/SFX1SpZMa7Dm4yFeOPy6ZqX5VNeaGdRmGHIzblVuXdvVX1zTdKNo3/DykAb9&#10;iyw6ygUEPUHl1FC0VfwVVMdLJbWszVUpO1/WNS+Z4wBswuAFm4eG9sxxgeLo/lQm/f9gy4+7zwrx&#10;KsNzjATtoEWPbG/QndyjkNjyDL1OweuhBz+zBzu02VHV/b0sv2ok5LKhYsNulZJDw2gF6YX2pn92&#10;dcTRFmQ9fJAVxKFbIx3QvladrR1UAwE6tOnp1BqbSwnGaUAmcTDFqISzSRxN5nHiYtD0eL1X2rxj&#10;skN2k2EFvXfwdHevjU2HpkcXG03Igret638rLgzgOFogOFy1ZzYN184fSZCs4lVMPBLNVh4J8ty7&#10;LZbEmxXhfJpP8uUyD3/auCFJG15VTNgwR2mF5M9adxD5KIqTuLRseWXhbEpabdbLVqEdBWkX7jsU&#10;5MzNv0zDFQG4vKAURiS4ixKvmMVzjxRk6iXzIPaCMLlLZgFJSF5cUrrngv07JTRkOJlG01FNv+UW&#10;uO81N5p23MDwaHmX4fjkRFOrwZWoXGsN5e24PyuFTf+5FNDuY6OdYq1IR7ma/Xrv3kYY2/BWzmtZ&#10;PYGGlQSFgVBh8sGmkeo7RgNMkQzrb1uqGEbtewHvwI6c40a5TRISAtb10UpFCdczbDAat0szjqdt&#10;r/imAfTxtQl5C++l5k7Jz5kcXhlMB0foMMns+Dn/d17P83bxCwAA//8DAFBLAwQUAAYACAAAACEA&#10;tHgn/eQAAAANAQAADwAAAGRycy9kb3ducmV2LnhtbEyPTU/DMAyG70j8h8hI3Fjaqtra0nTiawdA&#10;Am0gBLesMW1F41RNthV+Pd4Jbrb86H0fl8vJ9mKPo+8cKYhnEQik2pmOGgWvL6uLDIQPmozuHaGC&#10;b/SwrE5PSl0Yd6A17jehERxCvtAK2hCGQkpft2i1n7kBiW+fbrQ68Do20oz6wOG2l0kUzaXVHXFD&#10;qwe8abH+2uwslxBey3vrnh/6x4/b97un9c/balLq/Gy6ugQRcAp/MBz1WR0qdtq6HRkvegVJlqaM&#10;KpjncQ7iSESLbAFiy1OSpzHIqpT/v6h+AQAA//8DAFBLAQItABQABgAIAAAAIQC2gziS/gAAAOEB&#10;AAATAAAAAAAAAAAAAAAAAAAAAABbQ29udGVudF9UeXBlc10ueG1sUEsBAi0AFAAGAAgAAAAhADj9&#10;If/WAAAAlAEAAAsAAAAAAAAAAAAAAAAALwEAAF9yZWxzLy5yZWxzUEsBAi0AFAAGAAgAAAAhAFP9&#10;yFG3AgAAtwUAAA4AAAAAAAAAAAAAAAAALgIAAGRycy9lMm9Eb2MueG1sUEsBAi0AFAAGAAgAAAAh&#10;ALR4J/3kAAAADQEAAA8AAAAAAAAAAAAAAAAAEQUAAGRycy9kb3ducmV2LnhtbFBLBQYAAAAABAAE&#10;APMAAAAiBgAAAAA=&#10;" filled="f" stroked="f">
                <v:textbox inset="0,0,,0">
                  <w:txbxContent>
                    <w:p w:rsidR="00B27470" w:rsidRDefault="00B27470" w:rsidP="004551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174454" w:rsidRPr="003969FA" w:rsidRDefault="00174454" w:rsidP="001744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Правительство дополнило список случаев, при которых продукцию нельзя реализовывать в розницу по данным системы «Честный знак». В него включили новые категории: автомобильные жидкости, бакалейные и парфюмерно-косметические товары. Поправки вступят в силу 22 марта 2026 г.</w:t>
                      </w:r>
                    </w:p>
                    <w:p w:rsidR="00B27470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по табачной и </w:t>
                      </w:r>
                      <w:proofErr w:type="spellStart"/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никотинсодержащей</w:t>
                      </w:r>
                      <w:proofErr w:type="spellEnd"/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продукции уточнили даты, с которых ее нельзя продавать по цене ниже минимальной: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3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1 марта 2026 г. – нагреваемый табак, жидкости для электронных систем;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3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1 сентября 2026 г. – кальянный, жевательный табак и др.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1 апреля 2026 г. заработает новое основание по духам и туалетной воде, пиву и напиткам на его основе, обуви, упакованной воде, шинам. Оно касается продукции, введенной в оборот с 1 сентября 2025 г. </w:t>
                      </w:r>
                      <w:proofErr w:type="gramStart"/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Ее</w:t>
                      </w:r>
                      <w:proofErr w:type="gramEnd"/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запретят продавать, если надзорные органы признают сертификаты или декларации о соответствии недействительными либо прекратят их действие;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указали даты начала запретов и по отдельным безалкогольным напиткам. Например, с 1 апреля 2026 г. нельзя реализовывать морсы, квасы, овощные напитки с неверным кодом проверки;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для запретов по новым категориям товаров будут действовать нынешние основания: истекший срок годности, неверный код проверки, изъятие из обращения и др. Требования начнут применять: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к материалам и жидкостям для ТС – с 1 октября 2026 г.;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снекам, соусам и иной бакалейной продукции – с 1 марта 2027 г.;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товарам бытовой химии, личной гигиены и прочим парфюмерно-косметическим средствам – с 1 апреля 2027 г.</w:t>
                      </w:r>
                    </w:p>
                    <w:p w:rsidR="00174454" w:rsidRPr="003969FA" w:rsidRDefault="00174454" w:rsidP="00174454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6568CA" w:rsidRDefault="00B27470" w:rsidP="00174454">
                      <w:pPr>
                        <w:pStyle w:val="af"/>
                        <w:numPr>
                          <w:ilvl w:val="0"/>
                          <w:numId w:val="34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55114"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174454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 wp14:anchorId="5559E20B" wp14:editId="74419BB5">
                <wp:simplePos x="0" y="0"/>
                <wp:positionH relativeFrom="page">
                  <wp:posOffset>320634</wp:posOffset>
                </wp:positionH>
                <wp:positionV relativeFrom="page">
                  <wp:posOffset>4987636</wp:posOffset>
                </wp:positionV>
                <wp:extent cx="1668145" cy="1436915"/>
                <wp:effectExtent l="0" t="0" r="65405" b="49530"/>
                <wp:wrapNone/>
                <wp:docPr id="6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436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E534AB" w:rsidRDefault="00B27470" w:rsidP="008B69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B6954" w:rsidRDefault="008B6954" w:rsidP="008B69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174454" w:rsidRPr="003969FA" w:rsidRDefault="00174454" w:rsidP="001744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7" w:history="1">
                              <w:r w:rsidRPr="003969F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Постановление Правительства </w:t>
                              </w:r>
                              <w:r w:rsidRPr="003969F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Р</w:t>
                              </w:r>
                              <w:r w:rsidRPr="003969F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 от 19.02.2026 N 161</w:t>
                              </w:r>
                            </w:hyperlink>
                          </w:p>
                          <w:p w:rsidR="000B0F30" w:rsidRPr="006A4196" w:rsidRDefault="000B0F30" w:rsidP="000B0F3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514577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4366EC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9E20B" id="Rectangle 463" o:spid="_x0000_s1045" style="position:absolute;left:0;text-align:left;margin-left:25.25pt;margin-top:392.75pt;width:131.35pt;height:113.15pt;z-index:-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Jq9awIAAMcEAAAOAAAAZHJzL2Uyb0RvYy54bWysVF1v0zAUfUfiP1h+Z2naNWujptPUMYQ0&#10;YGIgnh3bSSwc21y7Tbdfz7XTdh28IRLJuo7vPT7nfmR1ve812UnwypqK5hcTSqThVijTVvT7t7t3&#10;C0p8YEYwbY2s6JP09Hr99s1qcKWc2s5qIYEgiPHl4CraheDKLPO8kz3zF9ZJg4eNhZ4F3EKbCWAD&#10;ovc6m04mRTZYEA4sl97j19vxkK4TftNIHr40jZeB6Ioit5BWSGsd12y9YmULzHWKH2iwf2DRM2Xw&#10;0hPULQuMbEH9BdUrDtbbJlxw22e2aRSXSQOqySd/qHnsmJNJCybHu1Oa/P+D5Z93D0CUqGhBiWE9&#10;lugrJo2ZVktyWcxiggbnS/R7dA8QJXp3b/lPT4zddOgnbwDs0EkmkFYe/bNXAXHjMZTUwycrEJ9t&#10;g0252jfQR0DMAtmnkjydSiL3gXD8mBfFIr+cU8LxLL+cFct8nu5g5THcgQ8fpO1JNCoKSD/Bs929&#10;D5EOK48uib7VStwprdMm9pncaCA7hh1St6MAFHnupQ0ZKjrLr+YJ+NWZh7Y+xd9N43vg98qtVwH7&#10;XKu+ootJfKITK2Pa3huR7MCUHm1krE08lqmDUUbc2C1CPHZiIEJFobP5cppT3GA7T69GUMJ0i3PI&#10;A1ACNvxQoUtNFPOa9J6zXRTxPbA9oaeEnV2cqhkLODZC2Nf71C/5MkbG6tZWPGF98b5URPwboNFZ&#10;eKZkwMmqqP+1ZSAp0R8N9kgcw6MBR6M+GsxwDK1ooGQ0N2Ec160D1XaInCclxt5gHzUqVfiFxaH7&#10;cFqSjsNkx3E83yevl//P+jcAAAD//wMAUEsDBBQABgAIAAAAIQDS8z5g4AAAAAsBAAAPAAAAZHJz&#10;L2Rvd25yZXYueG1sTI9BTsMwEEX3SNzBGiR21E5KIE3jVKioYkMXKRzAjSdx1NiOYrdNb8+wgt2M&#10;5unP++VmtgO74BR67yQkCwEMXeN17zoJ31+7pxxYiMppNXiHEm4YYFPd35Wq0P7qarwcYscoxIVC&#10;STAxjgXnoTFoVVj4ER3dWj9ZFWmdOq4ndaVwO/BUiBduVe/og1Ejbg02p8PZSth/nt4/2tu2xTrV&#10;q7rf+efaeCkfH+a3NbCIc/yD4Vef1KEip6M/Ox3YICETGZESXvOMBgKWyTIFdiRSJEkOvCr5/w7V&#10;DwAAAP//AwBQSwECLQAUAAYACAAAACEAtoM4kv4AAADhAQAAEwAAAAAAAAAAAAAAAAAAAAAAW0Nv&#10;bnRlbnRfVHlwZXNdLnhtbFBLAQItABQABgAIAAAAIQA4/SH/1gAAAJQBAAALAAAAAAAAAAAAAAAA&#10;AC8BAABfcmVscy8ucmVsc1BLAQItABQABgAIAAAAIQApJJq9awIAAMcEAAAOAAAAAAAAAAAAAAAA&#10;AC4CAABkcnMvZTJvRG9jLnhtbFBLAQItABQABgAIAAAAIQDS8z5g4AAAAAsBAAAPAAAAAAAAAAAA&#10;AAAAAMUEAABkcnMvZG93bnJldi54bWxQSwUGAAAAAAQABADzAAAA0gUAAAAA&#10;" fillcolor="white [3212]" strokecolor="#f2f2f2" strokeweight=".25pt">
                <v:shadow on="t" color="#868686"/>
                <v:textbox inset="0,0,0,0">
                  <w:txbxContent>
                    <w:p w:rsidR="00E534AB" w:rsidRDefault="00B27470" w:rsidP="008B69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B6954" w:rsidRDefault="008B6954" w:rsidP="008B69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174454" w:rsidRPr="003969FA" w:rsidRDefault="00174454" w:rsidP="001744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Pr="003969F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Постановление Правительства </w:t>
                        </w:r>
                        <w:r w:rsidRPr="003969F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Р</w:t>
                        </w:r>
                        <w:r w:rsidRPr="003969F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 от 19.02.2026 N 161</w:t>
                        </w:r>
                      </w:hyperlink>
                    </w:p>
                    <w:p w:rsidR="000B0F30" w:rsidRPr="006A4196" w:rsidRDefault="000B0F30" w:rsidP="000B0F30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514577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4366EC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60ADA" w:rsidRPr="00FA1013" w:rsidRDefault="00760ADA" w:rsidP="006568C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</w:p>
    <w:p w:rsidR="00EE6AE5" w:rsidRPr="00FA1013" w:rsidRDefault="00EE6AE5" w:rsidP="006568CA">
      <w:pPr>
        <w:tabs>
          <w:tab w:val="center" w:pos="5386"/>
        </w:tabs>
        <w:ind w:left="2127" w:firstLine="1985"/>
        <w:jc w:val="both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514577">
      <w:pPr>
        <w:ind w:firstLine="708"/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174454" w:rsidP="00A603C5">
      <w:pPr>
        <w:pStyle w:val="1"/>
        <w:tabs>
          <w:tab w:val="left" w:pos="284"/>
        </w:tabs>
        <w:jc w:val="center"/>
      </w:pPr>
      <w:r>
        <w:rPr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1C385BE" wp14:editId="54EEA583">
                <wp:simplePos x="0" y="0"/>
                <wp:positionH relativeFrom="margin">
                  <wp:posOffset>2044065</wp:posOffset>
                </wp:positionH>
                <wp:positionV relativeFrom="page">
                  <wp:posOffset>8322178</wp:posOffset>
                </wp:positionV>
                <wp:extent cx="4707255" cy="356235"/>
                <wp:effectExtent l="0" t="0" r="17145" b="571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454" w:rsidRPr="003969FA" w:rsidRDefault="00174454" w:rsidP="001744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2" w:name="спец"/>
                            <w:r w:rsidRPr="003969FA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УФАС НАПОМНИЛО: ЗАКОН N 223-ФЗ НЕ ДОПУСКАЕТ КОЛЛЕКТИВНОГО УЧАСТИЯ В ЗАКУПКАХ СРЕДИ СУБЪЕКТОВ МСП</w:t>
                            </w:r>
                          </w:p>
                          <w:p w:rsidR="006A4196" w:rsidRPr="0005138B" w:rsidRDefault="006A4196" w:rsidP="006A4196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6568CA" w:rsidRPr="00A27377" w:rsidRDefault="006568CA" w:rsidP="006568C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12"/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385BE" id="_x0000_s1046" type="#_x0000_t202" style="position:absolute;left:0;text-align:left;margin-left:160.95pt;margin-top:655.3pt;width:370.65pt;height:28.0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LxEswIAALI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QFGnLTQogc6aHQrBuRHpjx9pxLwuu/ATw+wD222qaruThTfFeJiUxO+p2spRV9TUgI939x0n10d&#10;cZQB2fWfRAlxyEELCzRUsjW1g2ogQIc2PZ5bY7gUsBkuvEUQRRgVcDaL5sHMknNJMt3upNIfqGiR&#10;MVIsofUWnRzvlDZsSDK5mGBc5KxpbPsb/mIDHMcdiA1XzZlhYbv5FHvxdrldhk4YzLdO6GWZs843&#10;oTPP/UWUzbLNJvN/mbh+mNSsLCk3YSZl+eGfde6k8VETZ20p0bDSwBlKSu53m0aiIwFl5/azNYeT&#10;i5v7koYtAuTyKiU/CL3bIHby+XLhhHkYOfHCWzqeH9/Gcy+Mwyx/mdId4/TfU0J9iuMoiEYxXUi/&#10;ys2z39vcSNIyDbOjYW2Kl2cnkhgJbnlpW6sJa0b7WSkM/UspoN1To61gjUZHtephN4xPw8rZqHkn&#10;ykeQsBSgMNApDD4waiF/YtTDEEmx+nEgkmLUfOTwDMzEmQw5GbvJILyAqynWGI3mRo+T6dBJtq8B&#10;eXxoXKzhqVTMqvjC4vTAYDDYZE5DzEye5//W6zJqV78BAAD//wMAUEsDBBQABgAIAAAAIQAxoyYj&#10;4QAAAA4BAAAPAAAAZHJzL2Rvd25yZXYueG1sTI+xTsMwEIZ3pL6DdZXYqJ1EMjTEqSoEExIiDQOj&#10;E7uJ1fgcYrcNb48z0fHu//Tfd8VutgO56MkbhwKSDQOisXXKYCfgq357eALig0QlB4dawK/2sCtX&#10;d4XMlbtipS+H0JFYgj6XAvoQxpxS3/baSr9xo8aYHd1kZYjj1FE1yWsstwNNGePUSoPxQi9H/dLr&#10;9nQ4WwH7b6xezc9H81kdK1PXW4bv/CTE/XrePwMJeg7/MCz6UR3K6NS4MypPBgFZmmwjGoMsYRzI&#10;gjCepUCaZcf5I9CyoLdvlH8AAAD//wMAUEsBAi0AFAAGAAgAAAAhALaDOJL+AAAA4QEAABMAAAAA&#10;AAAAAAAAAAAAAAAAAFtDb250ZW50X1R5cGVzXS54bWxQSwECLQAUAAYACAAAACEAOP0h/9YAAACU&#10;AQAACwAAAAAAAAAAAAAAAAAvAQAAX3JlbHMvLnJlbHNQSwECLQAUAAYACAAAACEAuIS8RLMCAACy&#10;BQAADgAAAAAAAAAAAAAAAAAuAgAAZHJzL2Uyb0RvYy54bWxQSwECLQAUAAYACAAAACEAMaMmI+EA&#10;AAAOAQAADwAAAAAAAAAAAAAAAAANBQAAZHJzL2Rvd25yZXYueG1sUEsFBgAAAAAEAAQA8wAAABsG&#10;AAAAAA==&#10;" filled="f" stroked="f">
                <v:textbox inset="0,0,0,0">
                  <w:txbxContent>
                    <w:p w:rsidR="00174454" w:rsidRPr="003969FA" w:rsidRDefault="00174454" w:rsidP="001744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3" w:name="спец"/>
                      <w:r w:rsidRPr="003969FA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УФАС НАПОМНИЛО: ЗАКОН N 223-ФЗ НЕ ДОПУСКАЕТ КОЛЛЕКТИВНОГО УЧАСТИЯ В ЗАКУПКАХ СРЕДИ СУБЪЕКТОВ МСП</w:t>
                      </w:r>
                    </w:p>
                    <w:p w:rsidR="006A4196" w:rsidRPr="0005138B" w:rsidRDefault="006A4196" w:rsidP="006A4196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6568CA" w:rsidRPr="00A27377" w:rsidRDefault="006568CA" w:rsidP="006568C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13"/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0FFC019" wp14:editId="5E795A45">
                <wp:simplePos x="0" y="0"/>
                <wp:positionH relativeFrom="margin">
                  <wp:align>left</wp:align>
                </wp:positionH>
                <wp:positionV relativeFrom="paragraph">
                  <wp:posOffset>66032</wp:posOffset>
                </wp:positionV>
                <wp:extent cx="6962140" cy="635"/>
                <wp:effectExtent l="0" t="0" r="29210" b="37465"/>
                <wp:wrapNone/>
                <wp:docPr id="5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65355" id="AutoShape 459" o:spid="_x0000_s1026" type="#_x0000_t32" style="position:absolute;margin-left:0;margin-top:5.2pt;width:548.2pt;height:.05pt;z-index:251988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JFIg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0W/oGDdrm4FfKnfEl0pN81c+KfrdIqrIlsuHB/e2sITrxEdFdiN9YDWn2wxfFwIdA&#10;htCtU216Dwl9QKcwlPNtKPzkEIXD+XI+S1KYHYW7+UMW8El+DdXGus9c9cgbBbbOENG0rlRSwvCV&#10;SUIicny2zhMj+TXA55VqK7ouaKCTaCjwMptlIcCqTjB/6d2safZlZ9CReBWFb2Rx52bUQbIA1nLC&#10;NqPtiOguNiTvpMeD0oDOaF1k8mMZLzeLzSKdpLP5ZpLGVTV52pbpZL5NPmXVQ1WWVfLTU0vSvBWM&#10;cenZXSWbpH8nifHxXMR2E+2tDdE9eugXkL3+A+kwWz/OizD2ip135jpzUGlwHl+Ufwbv92C/f/fr&#10;XwAAAP//AwBQSwMEFAAGAAgAAAAhAPzl1SjbAAAABwEAAA8AAABkcnMvZG93bnJldi54bWxMj0Fv&#10;wjAMhe+T+A+RkXaZIAENBF1ThCbtsOMAiWtovLbQOFWT0o5fP/e03Z79rOfvpbvB1eKObag8aVjM&#10;FQik3NuKCg2n48dsAyJEQ9bUnlDDDwbYZZOn1CTW9/SF90MsBIdQSIyGMsYmkTLkJToT5r5BYu/b&#10;t85EHttC2tb0HO5quVRqLZ2piD+UpsH3EvPboXMaMHSrhdpvXXH6fPQv5+Xj2jdHrZ+nw/4NRMQh&#10;/h3DiM/okDHTxXdkg6g1cJHIW/UKYnTVds3qMqoVyCyV//mzXwAAAP//AwBQSwECLQAUAAYACAAA&#10;ACEAtoM4kv4AAADhAQAAEwAAAAAAAAAAAAAAAAAAAAAAW0NvbnRlbnRfVHlwZXNdLnhtbFBLAQIt&#10;ABQABgAIAAAAIQA4/SH/1gAAAJQBAAALAAAAAAAAAAAAAAAAAC8BAABfcmVscy8ucmVsc1BLAQIt&#10;ABQABgAIAAAAIQAC0KJFIgIAAD8EAAAOAAAAAAAAAAAAAAAAAC4CAABkcnMvZTJvRG9jLnhtbFBL&#10;AQItABQABgAIAAAAIQD85dUo2wAAAAcBAAAPAAAAAAAAAAAAAAAAAHwEAABkcnMvZG93bnJldi54&#10;bWxQSwUGAAAAAAQABADzAAAAhAUAAAAA&#10;">
                <w10:wrap anchorx="margin"/>
              </v:shape>
            </w:pict>
          </mc:Fallback>
        </mc:AlternateContent>
      </w:r>
      <w:r w:rsidRPr="0051457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088E513" wp14:editId="4EC90C34">
                <wp:simplePos x="0" y="0"/>
                <wp:positionH relativeFrom="page">
                  <wp:posOffset>308486</wp:posOffset>
                </wp:positionH>
                <wp:positionV relativeFrom="page">
                  <wp:posOffset>8407681</wp:posOffset>
                </wp:positionV>
                <wp:extent cx="1823085" cy="950026"/>
                <wp:effectExtent l="0" t="0" r="0" b="2540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950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78" w:rsidRDefault="00AE4778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Pr="00A56B9E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</w:t>
                            </w:r>
                            <w:r w:rsidR="00E534A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у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N </w:t>
                            </w:r>
                            <w:r w:rsidR="006568CA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223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-ФЗ)</w:t>
                            </w:r>
                          </w:p>
                          <w:p w:rsidR="00514577" w:rsidRPr="00C066C7" w:rsidRDefault="00514577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8E513" id="_x0000_s1047" type="#_x0000_t202" style="position:absolute;left:0;text-align:left;margin-left:24.3pt;margin-top:662pt;width:143.55pt;height:74.8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aptAIAALsFAAAOAAAAZHJzL2Uyb0RvYy54bWysVO1umzAU/T9p72D5P8VQkgIqqdoQpknd&#10;h9TuARwwwRrYzHYC3bR337VJ0qTVpGmbf1j+uD734xzf65uxa9GOKc2lyHBwQTBiopQVF5sMf3ks&#10;vBgjbaioaCsFy/AT0/hm8fbN9dCnLJSNbCumEIAInQ59hhtj+tT3ddmwjuoL2TMBl7VUHTWwVRu/&#10;UnQA9K71Q0Lm/iBV1StZMq3hNJ8u8cLh1zUrzae61sygNsMQm3GzcvPazv7imqYbRfuGl/sw6F9E&#10;0VEuwOkRKqeGoq3ir6A6XiqpZW0uStn5sq55yVwOkE1AXmTz0NCeuVygOLo/lkn/P9jy4+6zQrwC&#10;7jAStAOKHtlo0J0c0WUY2foMvU7B7KEHQzPChbW1uer+XpZfNRJy2VCxYbdKyaFhtIL4AvvSP3k6&#10;4WgLsh4+yAoc0a2RDmisVWcBoRwI0IGnpyM3NpjSuozDSxLPMCrhLpkREs6dC5oeXvdKm3dMdsgu&#10;MqyAe4dOd/fa2GhoejCxzoQseNs6/ltxdgCG0wn4hqf2zkbh6PyRkGQVr+LIi8L5yotInnu3xTLy&#10;5kVwNcsv8+UyD35av0GUNryqmLBuDtIKoj+jbi/ySRRHcWnZ8srC2ZC02qyXrUI7CtIu3NgX5MTM&#10;Pw/DFQFyeZFSEEbkLky8Yh5feVERzbzkisQeCZK7ZE6iJMqL85TuuWD/nhIaLJPhbBLTb3MjbrzO&#10;jaYdN9A8Wt5lOD4a0dRKcCUqR62hvJ3WJ6Ww4T+XAug+EO0EazU6qdWM69H9jdA1CqvmtayeQMJK&#10;gsJAp9D5YNFI9R2jAbpIhvW3LVUMo/a9gG+QBFFk247bwEKdnq4Pp1SUAJFhg9G0XJqpRW17xTcN&#10;eJg+nJC38GVq7tT8HM3+o0GHcEntu5ltQad7Z/Xccxe/AAAA//8DAFBLAwQUAAYACAAAACEAk0WV&#10;/t8AAAAMAQAADwAAAGRycy9kb3ducmV2LnhtbEyPTU7DMBCF90jcwRokdtRpEtIqjVMBEl2VBYUD&#10;TGM3DsR2ZLtN0tMzrGA5bz69n2o7mZ5dlA+dswKWiwSYso2TnW0FfH68PqyBhYhWYu+sEjCrANv6&#10;9qbCUrrRvqvLIbaMTGwoUYCOcSg5D41WBsPCDcrS7+S8wUinb7n0OJK56XmaJAU32FlK0DioF62a&#10;78PZCDDX5dXvEc3Xbk5xHGa9e9s/C3F/Nz1tgEU1xT8YfutTdaip09GdrQysF5CvCyJJz9KcRhGR&#10;ZY8rYEeS8lVWAK8r/n9E/QMAAP//AwBQSwECLQAUAAYACAAAACEAtoM4kv4AAADhAQAAEwAAAAAA&#10;AAAAAAAAAAAAAAAAW0NvbnRlbnRfVHlwZXNdLnhtbFBLAQItABQABgAIAAAAIQA4/SH/1gAAAJQB&#10;AAALAAAAAAAAAAAAAAAAAC8BAABfcmVscy8ucmVsc1BLAQItABQABgAIAAAAIQCiftaptAIAALsF&#10;AAAOAAAAAAAAAAAAAAAAAC4CAABkcnMvZTJvRG9jLnhtbFBLAQItABQABgAIAAAAIQCTRZX+3wAA&#10;AAwBAAAPAAAAAAAAAAAAAAAAAA4FAABkcnMvZG93bnJldi54bWxQSwUGAAAAAAQABADzAAAAGgYA&#10;AAAA&#10;" filled="f" stroked="f">
                <v:textbox inset=",0,,0">
                  <w:txbxContent>
                    <w:p w:rsidR="00AE4778" w:rsidRDefault="00AE4778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Pr="00A56B9E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</w:t>
                      </w:r>
                      <w:r w:rsidR="00E534AB">
                        <w:rPr>
                          <w:b/>
                          <w:color w:val="FFFFFF"/>
                          <w:sz w:val="26"/>
                          <w:szCs w:val="26"/>
                        </w:rPr>
                        <w:t>у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N </w:t>
                      </w:r>
                      <w:r w:rsidR="006568CA">
                        <w:rPr>
                          <w:b/>
                          <w:color w:val="FFFFFF"/>
                          <w:sz w:val="26"/>
                          <w:szCs w:val="26"/>
                        </w:rPr>
                        <w:t>223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-ФЗ)</w:t>
                      </w:r>
                    </w:p>
                    <w:p w:rsidR="00514577" w:rsidRPr="00C066C7" w:rsidRDefault="00514577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174454" w:rsidP="00D745FB">
      <w:pPr>
        <w:rPr>
          <w:lang w:eastAsia="ru-R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2EDB030" wp14:editId="038CFAC2">
                <wp:simplePos x="0" y="0"/>
                <wp:positionH relativeFrom="margin">
                  <wp:posOffset>1874834</wp:posOffset>
                </wp:positionH>
                <wp:positionV relativeFrom="margin">
                  <wp:posOffset>8152757</wp:posOffset>
                </wp:positionV>
                <wp:extent cx="4975225" cy="1555668"/>
                <wp:effectExtent l="0" t="0" r="0" b="698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5225" cy="1555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174454" w:rsidRPr="003969FA" w:rsidRDefault="00174454" w:rsidP="001744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Участник тендера среди СМСП пожаловался на неправомерный допуск победителя. Тот был лидером коллективного участника, хотя Закон N 223-ФЗ не позволяет, чтобы несколько лиц выступали на стороне одного участника таких закупок. УФАС признало жалобу обоснованной. Такой подход разделяют ФАС, Минфин и ВС РФ.</w:t>
                            </w:r>
                          </w:p>
                          <w:p w:rsidR="00174454" w:rsidRPr="003969FA" w:rsidRDefault="00174454" w:rsidP="001744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174454" w:rsidRPr="003969FA" w:rsidRDefault="00174454" w:rsidP="001744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969F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Законе о закупках нет норм, которые допускают коллективное участие в конкурентной закупке среди субъектов МСП.</w:t>
                            </w:r>
                          </w:p>
                          <w:p w:rsidR="00514577" w:rsidRPr="006568CA" w:rsidRDefault="00514577" w:rsidP="006568C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DB030" id="_x0000_s1048" type="#_x0000_t202" style="position:absolute;margin-left:147.6pt;margin-top:641.95pt;width:391.75pt;height:122.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/G8twIAALcFAAAOAAAAZHJzL2Uyb0RvYy54bWysVG1vmzAQ/j5p/8Hyd8pLTQKopGpDmCZ1&#10;L1K7H+CACdbAZrYT0k377zubJE1bTZq28cEy5/Nz99w9vqvrfd+hHVOaS5Hj8CLAiIlK1lxscvzl&#10;ofQSjLShoqadFCzHj0zj68XbN1fjkLFItrKrmUIAInQ2DjlujRky39dVy3qqL+TABBw2UvXUwK/a&#10;+LWiI6D3nR8FwcwfpaoHJSumNViL6RAvHH7TsMp8ahrNDOpyDLkZtyq3ru3qL65otlF0aHl1SIP+&#10;RRY95QKCnqAKaijaKv4KqueVklo25qKSvS+bhlfMcQA2YfCCzX1LB+a4QHH0cCqT/n+w1cfdZ4V4&#10;neNLjATtoUUPbG/QrdyjkNjyjIPOwOt+AD+zBzu02VHVw52svmok5LKlYsNulJJjy2gN6YX2pn92&#10;dcLRFmQ9fpA1xKFbIx3QvlG9rR1UAwE6tOnx1BqbSwVGks7jKIoxquAsjON4NktcDJodrw9Km3dM&#10;9shucqyg9w6e7u60senQ7OhiowlZ8q5z/e/EMwM4ThYIDlftmU3DtfNHGqSrZJUQj0SzlUeCovBu&#10;yiXxZmU4j4vLYrkswp82bkiyltc1EzbMUVoh+bPWHUQ+ieIkLi07Xls4m5JWm/WyU2hHQdql+w4F&#10;OXPzn6fhigBcXlAKIxLcRqlXzpK5R0oSe+k8SLwgTG/TWUBSUpTPKd1xwf6dEhpznMbQVEfnt9wC&#10;973mRrOeGxgeHe9znJycaGY1uBK1a62hvJv2Z6Ww6T+VAtp9bLRTrBXpJFezX+/d24giG97KeS3r&#10;R9CwkqAwECpMPti0Un3HaIQpkmP9bUsVw6h7L+Ad2JFz3Ci3SUNCwLo+Wqmo4HqODUbTdmmm8bQd&#10;FN+0gD69NiFv4L003Cn5KZPDK4Pp4AgdJpkdP+f/zutp3i5+AQAA//8DAFBLAwQUAAYACAAAACEA&#10;+6kDpuMAAAAOAQAADwAAAGRycy9kb3ducmV2LnhtbEyPy07DMBBF90j8gzVI7KiDUWkS4lS8uqBI&#10;oBaEYOfGQxIRj6PYbQNfz3QFuxndo/so5qPrxA6H0HrScD5JQCBV3rZUa3h9WZylIEI0ZE3nCTV8&#10;Y4B5eXxUmNz6Pa1wt461YBMKudHQxNjnUoaqQWfCxPdIrH36wZnI71BLO5g9m7tOqiS5lM60xAmN&#10;6fG2weprvXUcQngjH5x/XnaPH3fv90+rn7fFqPXpyXh9BSLiGP9gONTn6lByp43fkg2i06CyqWKU&#10;BZVeZCAOSDJLZyA2fE1VmoEsC/l/RvkLAAD//wMAUEsBAi0AFAAGAAgAAAAhALaDOJL+AAAA4QEA&#10;ABMAAAAAAAAAAAAAAAAAAAAAAFtDb250ZW50X1R5cGVzXS54bWxQSwECLQAUAAYACAAAACEAOP0h&#10;/9YAAACUAQAACwAAAAAAAAAAAAAAAAAvAQAAX3JlbHMvLnJlbHNQSwECLQAUAAYACAAAACEAKLPx&#10;vLcCAAC3BQAADgAAAAAAAAAAAAAAAAAuAgAAZHJzL2Uyb0RvYy54bWxQSwECLQAUAAYACAAAACEA&#10;+6kDpuMAAAAOAQAADwAAAAAAAAAAAAAAAAARBQAAZHJzL2Rvd25yZXYueG1sUEsFBgAAAAAEAAQA&#10;8wAAACEGAAAAAA==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174454" w:rsidRPr="003969FA" w:rsidRDefault="00174454" w:rsidP="001744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Участник тендера среди СМСП пожаловался на неправомерный допуск победителя. Тот был лидером коллективного участника, хотя Закон N 223-ФЗ не позволяет, чтобы несколько лиц выступали на стороне одного участника таких закупок. УФАС признало жалобу обоснованной. Такой подход разделяют ФАС, Минфин и ВС РФ.</w:t>
                      </w:r>
                    </w:p>
                    <w:p w:rsidR="00174454" w:rsidRPr="003969FA" w:rsidRDefault="00174454" w:rsidP="001744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174454" w:rsidRPr="003969FA" w:rsidRDefault="00174454" w:rsidP="001744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969FA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Законе о закупках нет норм, которые допускают коллективное участие в конкурентной закупке среди субъектов МСП.</w:t>
                      </w:r>
                    </w:p>
                    <w:p w:rsidR="00514577" w:rsidRPr="006568CA" w:rsidRDefault="00514577" w:rsidP="006568CA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 w:right="-1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745FB" w:rsidRPr="00D745FB" w:rsidRDefault="00D745FB" w:rsidP="00D745FB">
      <w:pPr>
        <w:rPr>
          <w:lang w:eastAsia="ru-RU"/>
        </w:rPr>
      </w:pPr>
    </w:p>
    <w:p w:rsidR="00D745FB" w:rsidRDefault="00174454" w:rsidP="00D745FB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7F4B4301" wp14:editId="0556697D">
                <wp:simplePos x="0" y="0"/>
                <wp:positionH relativeFrom="page">
                  <wp:posOffset>388620</wp:posOffset>
                </wp:positionH>
                <wp:positionV relativeFrom="margin">
                  <wp:align>bottom</wp:align>
                </wp:positionV>
                <wp:extent cx="1668145" cy="925830"/>
                <wp:effectExtent l="0" t="0" r="65405" b="64770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925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74454" w:rsidRDefault="00174454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174454" w:rsidRPr="003969FA" w:rsidRDefault="00174454" w:rsidP="001744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9" w:history="1">
                              <w:r w:rsidRPr="003969F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Решение Московского УФ</w:t>
                              </w:r>
                              <w:r w:rsidRPr="003969F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А</w:t>
                              </w:r>
                              <w:r w:rsidRPr="003969F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С России от 20.01.2026 по делу N 077/07/00-33/2026</w:t>
                              </w:r>
                            </w:hyperlink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B4301" id="_x0000_s1049" style="position:absolute;margin-left:30.6pt;margin-top:0;width:131.35pt;height:72.9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H4agIAAMYEAAAOAAAAZHJzL2Uyb0RvYy54bWysVFFv0zAQfkfiP1h+Z2nSteuipdO0MYQ0&#10;YGIgnh3HSSwc25zdpuPXc760pYM3RCJZ5/ju83d33+XqejcYtlUQtLMVz89mnCkrXaNtV/GvX+7f&#10;rDgLUdhGGGdVxZ9V4Nfr16+uRl+qwvXONAoYgthQjr7ifYy+zLIgezWIcOa8snjYOhhExC10WQNi&#10;RPTBZMVstsxGB40HJ1UI+PVuOuRrwm9bJeOntg0qMlNx5BZpBVrrtGbrK1F2IHyv5Z6G+AcWg9AW&#10;Lz1C3Yko2Ab0X1CDluCCa+OZdEPm2lZLRTlgNvnsj2yeeuEV5YLFCf5YpvD/YOXH7SMw3VT8nDMr&#10;BmzRZyyasJ1R7Hw5TwUafSjR78k/Qkox+Acnvwdm3W2PfuoGwI29Eg3SypN/9iIgbQKGsnr84BrE&#10;F5voqFa7FoYEiFVgO2rJ87ElaheZxI/5crnKzxecSTy7LBarOfUsE+Uh2kOI75QbWDIqDsie0MX2&#10;IcTERpQHF2LvjG7utTG0STJTtwbYVqBA6m7ijzmeehnLxorP84sFAb84C9DVx/j7Ir1Ugj8gBh1R&#10;5kYPFV/N0jMJL1XtrW1IhFFoM9nI2NhET5GAMQ2q0gYhnvpmZI1Oic4Xl0XOcYNqLi4mUCZMh2Mo&#10;I3AGLn7TsScNpbJSvqdsV8v07tm6AzoV7ORiambq36SDuKt3JJfiKI3aNc/YXryPeog/AzR6Bz85&#10;G3GwKh5+bAQozsx7ixJJU3gw4GDUB0NYiaEVj5xN5m2cpnXjQXc9IueUiXU3KKNWU4eTxCYWe/Hh&#10;sFAe+8FO03i6J6/fv5/1LwAAAP//AwBQSwMEFAAGAAgAAAAhAPsxTRLcAAAABwEAAA8AAABkcnMv&#10;ZG93bnJldi54bWxMj0FuwjAQRfeVuIM1lborDoEiSOMgRIW6aRehPYCJJ3FEPI5iA+H2na5gOfpP&#10;/7/JN6PrxAWH0HpSMJsmIJAqb1pqFPz+7F9XIELUZHTnCRXcMMCmmDzlOjP+SiVeDrERXEIh0wps&#10;jH0mZagsOh2mvkfirPaD05HPoZFm0Fcud51Mk2QpnW6JF6zucWexOh3OTsH31+njs77taixTsy7b&#10;vV+U1iv18jxu30FEHOMdhn99VoeCnY7+TCaITsFyljKpgB/idJ7O1yCOjC3eViCLXD76F38AAAD/&#10;/wMAUEsBAi0AFAAGAAgAAAAhALaDOJL+AAAA4QEAABMAAAAAAAAAAAAAAAAAAAAAAFtDb250ZW50&#10;X1R5cGVzXS54bWxQSwECLQAUAAYACAAAACEAOP0h/9YAAACUAQAACwAAAAAAAAAAAAAAAAAvAQAA&#10;X3JlbHMvLnJlbHNQSwECLQAUAAYACAAAACEAsoxB+GoCAADGBAAADgAAAAAAAAAAAAAAAAAuAgAA&#10;ZHJzL2Uyb0RvYy54bWxQSwECLQAUAAYACAAAACEA+zFNEtwAAAAHAQAADwAAAAAAAAAAAAAAAADE&#10;BAAAZHJzL2Rvd25yZXYueG1sUEsFBgAAAAAEAAQA8wAAAM0FAAAAAA==&#10;" fillcolor="white [3212]" strokecolor="#f2f2f2" strokeweight=".25pt">
                <v:shadow on="t" color="#868686"/>
                <v:textbox inset="0,0,0,0">
                  <w:txbxContent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74454" w:rsidRDefault="00174454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174454" w:rsidRPr="003969FA" w:rsidRDefault="00174454" w:rsidP="001744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0" w:history="1">
                        <w:r w:rsidRPr="003969F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Решение Московского УФ</w:t>
                        </w:r>
                        <w:r w:rsidRPr="003969F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А</w:t>
                        </w:r>
                        <w:r w:rsidRPr="003969F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С России от 20.01.2026 по делу N 077/07/00-33/2026</w:t>
                        </w:r>
                      </w:hyperlink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21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EA10F4"/>
    <w:multiLevelType w:val="hybridMultilevel"/>
    <w:tmpl w:val="3886F74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857B16"/>
    <w:multiLevelType w:val="hybridMultilevel"/>
    <w:tmpl w:val="AB2681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3B341D0"/>
    <w:multiLevelType w:val="hybridMultilevel"/>
    <w:tmpl w:val="14A448F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D752C0"/>
    <w:multiLevelType w:val="hybridMultilevel"/>
    <w:tmpl w:val="2A38F2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B85AD8"/>
    <w:multiLevelType w:val="hybridMultilevel"/>
    <w:tmpl w:val="B834383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F18C3"/>
    <w:multiLevelType w:val="hybridMultilevel"/>
    <w:tmpl w:val="553A1EF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8"/>
  </w:num>
  <w:num w:numId="4">
    <w:abstractNumId w:val="36"/>
  </w:num>
  <w:num w:numId="5">
    <w:abstractNumId w:val="8"/>
  </w:num>
  <w:num w:numId="6">
    <w:abstractNumId w:val="11"/>
  </w:num>
  <w:num w:numId="7">
    <w:abstractNumId w:val="20"/>
  </w:num>
  <w:num w:numId="8">
    <w:abstractNumId w:val="9"/>
  </w:num>
  <w:num w:numId="9">
    <w:abstractNumId w:val="13"/>
  </w:num>
  <w:num w:numId="10">
    <w:abstractNumId w:val="15"/>
  </w:num>
  <w:num w:numId="11">
    <w:abstractNumId w:val="4"/>
  </w:num>
  <w:num w:numId="12">
    <w:abstractNumId w:val="25"/>
  </w:num>
  <w:num w:numId="13">
    <w:abstractNumId w:val="31"/>
  </w:num>
  <w:num w:numId="14">
    <w:abstractNumId w:val="5"/>
  </w:num>
  <w:num w:numId="15">
    <w:abstractNumId w:val="2"/>
  </w:num>
  <w:num w:numId="16">
    <w:abstractNumId w:val="10"/>
  </w:num>
  <w:num w:numId="17">
    <w:abstractNumId w:val="1"/>
  </w:num>
  <w:num w:numId="18">
    <w:abstractNumId w:val="14"/>
  </w:num>
  <w:num w:numId="19">
    <w:abstractNumId w:val="35"/>
  </w:num>
  <w:num w:numId="20">
    <w:abstractNumId w:val="32"/>
  </w:num>
  <w:num w:numId="21">
    <w:abstractNumId w:val="12"/>
  </w:num>
  <w:num w:numId="22">
    <w:abstractNumId w:val="34"/>
  </w:num>
  <w:num w:numId="23">
    <w:abstractNumId w:val="19"/>
  </w:num>
  <w:num w:numId="24">
    <w:abstractNumId w:val="0"/>
  </w:num>
  <w:num w:numId="25">
    <w:abstractNumId w:val="3"/>
  </w:num>
  <w:num w:numId="26">
    <w:abstractNumId w:val="30"/>
  </w:num>
  <w:num w:numId="27">
    <w:abstractNumId w:val="16"/>
  </w:num>
  <w:num w:numId="28">
    <w:abstractNumId w:val="33"/>
  </w:num>
  <w:num w:numId="29">
    <w:abstractNumId w:val="26"/>
  </w:num>
  <w:num w:numId="30">
    <w:abstractNumId w:val="6"/>
  </w:num>
  <w:num w:numId="31">
    <w:abstractNumId w:val="22"/>
  </w:num>
  <w:num w:numId="32">
    <w:abstractNumId w:val="21"/>
  </w:num>
  <w:num w:numId="33">
    <w:abstractNumId w:val="27"/>
  </w:num>
  <w:num w:numId="34">
    <w:abstractNumId w:val="29"/>
  </w:num>
  <w:num w:numId="35">
    <w:abstractNumId w:val="17"/>
  </w:num>
  <w:num w:numId="36">
    <w:abstractNumId w:val="28"/>
  </w:num>
  <w:num w:numId="3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74454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082"/>
    <w:rsid w:val="0043039B"/>
    <w:rsid w:val="00432C71"/>
    <w:rsid w:val="00433BAF"/>
    <w:rsid w:val="004401F1"/>
    <w:rsid w:val="00442824"/>
    <w:rsid w:val="0044332A"/>
    <w:rsid w:val="00445643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52E25"/>
    <w:rsid w:val="006540E2"/>
    <w:rsid w:val="006568CA"/>
    <w:rsid w:val="00660C15"/>
    <w:rsid w:val="006638B1"/>
    <w:rsid w:val="00684286"/>
    <w:rsid w:val="00684BC1"/>
    <w:rsid w:val="006858D0"/>
    <w:rsid w:val="0069081E"/>
    <w:rsid w:val="0069273F"/>
    <w:rsid w:val="00694970"/>
    <w:rsid w:val="006A2B4E"/>
    <w:rsid w:val="006A4196"/>
    <w:rsid w:val="006A53A3"/>
    <w:rsid w:val="006A57D6"/>
    <w:rsid w:val="006A7987"/>
    <w:rsid w:val="006B0AEB"/>
    <w:rsid w:val="006B1FF1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304DC"/>
    <w:rsid w:val="00833AEA"/>
    <w:rsid w:val="008358A2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A144A"/>
    <w:rsid w:val="008A1456"/>
    <w:rsid w:val="008A20A4"/>
    <w:rsid w:val="008A2EB2"/>
    <w:rsid w:val="008B018C"/>
    <w:rsid w:val="008B0306"/>
    <w:rsid w:val="008B1973"/>
    <w:rsid w:val="008B5D73"/>
    <w:rsid w:val="008B6954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6ABD"/>
    <w:rsid w:val="00A419FB"/>
    <w:rsid w:val="00A41EB2"/>
    <w:rsid w:val="00A46BE0"/>
    <w:rsid w:val="00A47422"/>
    <w:rsid w:val="00A47F35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B75C8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1AEE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4D2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5B5D"/>
    <w:rsid w:val="00BF69EE"/>
    <w:rsid w:val="00C05A4D"/>
    <w:rsid w:val="00C066C7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E2AFE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5283"/>
    <w:rsid w:val="00F9643A"/>
    <w:rsid w:val="00FA0479"/>
    <w:rsid w:val="00FA0BE5"/>
    <w:rsid w:val="00FA1013"/>
    <w:rsid w:val="00FA3502"/>
    <w:rsid w:val="00FA507B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9776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7074" TargetMode="External"/><Relationship Id="rId13" Type="http://schemas.openxmlformats.org/officeDocument/2006/relationships/hyperlink" Target="https://login.consultant.ru/link/?req=doc&amp;base=LAW&amp;n=527075" TargetMode="External"/><Relationship Id="rId18" Type="http://schemas.openxmlformats.org/officeDocument/2006/relationships/hyperlink" Target="https://login.consultant.ru/link/?req=doc&amp;base=LAW&amp;n=526949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527046" TargetMode="External"/><Relationship Id="rId12" Type="http://schemas.openxmlformats.org/officeDocument/2006/relationships/hyperlink" Target="https://login.consultant.ru/link/?req=doc&amp;base=QUEST&amp;n=235505" TargetMode="External"/><Relationship Id="rId17" Type="http://schemas.openxmlformats.org/officeDocument/2006/relationships/hyperlink" Target="https://login.consultant.ru/link/?req=doc&amp;base=LAW&amp;n=5269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7345" TargetMode="External"/><Relationship Id="rId20" Type="http://schemas.openxmlformats.org/officeDocument/2006/relationships/hyperlink" Target="https://login.consultant.ru/link/?req=doc&amp;base=PAS&amp;n=112350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QUEST&amp;n=2355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734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7074" TargetMode="External"/><Relationship Id="rId19" Type="http://schemas.openxmlformats.org/officeDocument/2006/relationships/hyperlink" Target="https://login.consultant.ru/link/?req=doc&amp;base=PAS&amp;n=11235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7046" TargetMode="External"/><Relationship Id="rId14" Type="http://schemas.openxmlformats.org/officeDocument/2006/relationships/hyperlink" Target="https://login.consultant.ru/link/?req=doc&amp;base=LAW&amp;n=52707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4</cp:revision>
  <cp:lastPrinted>2026-01-30T03:23:00Z</cp:lastPrinted>
  <dcterms:created xsi:type="dcterms:W3CDTF">2026-02-27T03:31:00Z</dcterms:created>
  <dcterms:modified xsi:type="dcterms:W3CDTF">2026-02-27T03:41:00Z</dcterms:modified>
</cp:coreProperties>
</file>