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546264</wp:posOffset>
                </wp:positionV>
                <wp:extent cx="5102225" cy="605641"/>
                <wp:effectExtent l="0" t="0" r="3175" b="444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60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ОПУБЛИКОВАНЫ НАЛОГОВЫЕ ПОПРАВКИ ДЛЯ ПЛАВНОГО ПЕРЕХОДА СУБЪЕКТОВ МСП К НОВШЕСТВАМ С 2026 Г.</w:t>
                            </w:r>
                            <w:bookmarkEnd w:id="0"/>
                          </w:p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47.7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vqsAIAAKsFAAAOAAAAZHJzL2Uyb0RvYy54bWysVNuOmzAQfa/Uf7D8znIpkICWrHZDqCpt&#10;L9JuP8ABE6yCTW0nsK367x2bkGx2X6q2PFiDPT4zZ+Z4rm/GrkUHKhUTPMP+lYcR5aWoGN9l+Otj&#10;4SwxUprwirSC0ww/UYVvVm/fXA99SgPRiLaiEgEIV+nQZ7jRuk9dV5UN7Yi6Ej3lcFgL2RENv3Ln&#10;VpIMgN61buB5sTsIWfVSlFQp2M2nQ7yy+HVNS/25rhXVqM0w5KbtKu26Nau7uibpTpK+YeUxDfIX&#10;WXSEcQh6gsqJJmgv2SuojpVSKFHrq1J0rqhrVlLLAdj43gs2Dw3pqeUCxVH9qUzq/8GWnw5fJGJV&#10;hoMFRpx00KNHOmp0J0bkR6Y+Q69ScHvowVGPsA99tlxVfy/KbwpxsW4I39FbKcXQUFJBfr656T67&#10;OuEoA7IdPooK4pC9FhZorGVnigflQIAOfXo69cbkUsJm5HtBEEQYlXAWe1EcTiFIOt/updLvqeiQ&#10;MTIsofcWnRzulTbZkHR2McG4KFjb2v63/GIDHKcdiA1XzZnJwrbzZ+Ilm+VmGTphEG+c0Mtz57ZY&#10;h05c+Isof5ev17n/y8T1w7RhVUW5CTNLyw//rHVHkU+iOIlLiZZVBs6kpORuu24lOhCQdmE/W3M4&#10;Obu5l2nYIgCXF5T8IPTugsQp4uXCCYswcpKFt3Q8P7lLYi9Mwry4pHTPOP13SmjIcBJBTy2dc9Iv&#10;uHn2e82NpB3TMDxa1mV4eXIiqZHghle2tZqwdrKflcKkfy4FtHtutBWs0eikVj1uR0AxKt6K6gmk&#10;KwUoC/QJEw+MRsgfGA0wPTKsvu+JpBi1HzjI34ya2ZCzsZ0Nwku4mmGN0WSu9TSS9r1kuwaQpwfG&#10;xS08kZpZ9Z6zOD4smAiWxHF6mZHz/N96nWfs6jcAAAD//wMAUEsDBBQABgAIAAAAIQBdXYqn3QAA&#10;AAcBAAAPAAAAZHJzL2Rvd25yZXYueG1sTI/NTsMwEITvSLyDtZW4Ubv8RCGNU1UITkiINBw4OvE2&#10;iRqvQ+y24e1ZTuU0Ws1o5tt8M7tBnHAKvScNq6UCgdR421Or4bN6vU1BhGjImsETavjBAJvi+io3&#10;mfVnKvG0i63gEgqZ0dDFOGZShqZDZ8LSj0js7f3kTORzaqWdzJnL3SDvlEqkMz3xQmdGfO6wOeyO&#10;TsP2i8qX/vu9/ij3ZV9VT4rekoPWN4t5uwYRcY6XMPzhMzoUzFT7I9kgBg38SNSQJqzspur+EUTN&#10;sXT1ALLI5X/+4hcAAP//AwBQSwECLQAUAAYACAAAACEAtoM4kv4AAADhAQAAEwAAAAAAAAAAAAAA&#10;AAAAAAAAW0NvbnRlbnRfVHlwZXNdLnhtbFBLAQItABQABgAIAAAAIQA4/SH/1gAAAJQBAAALAAAA&#10;AAAAAAAAAAAAAC8BAABfcmVscy8ucmVsc1BLAQItABQABgAIAAAAIQDmIXvqsAIAAKsFAAAOAAAA&#10;AAAAAAAAAAAAAC4CAABkcnMvZTJvRG9jLnhtbFBLAQItABQABgAIAAAAIQBdXYqn3QAAAAcBAAAP&#10;AAAAAAAAAAAAAAAAAAoFAABkcnMvZG93bnJldi54bWxQSwUGAAAAAAQABADzAAAAFAYAAAAA&#10;" filled="f" stroked="f">
                <v:textbox inset="0,0,0,0">
                  <w:txbxContent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ОПУБЛИКОВАНЫ НАЛОГОВЫЕ ПОПРАВКИ ДЛЯ ПЛАВНОГО ПЕРЕХОДА СУБЪЕКТОВ МСП К НОВШЕСТВАМ С 2026 Г.</w:t>
                      </w:r>
                      <w:bookmarkEnd w:id="1"/>
                    </w:p>
                    <w:p w:rsidR="00E40617" w:rsidRDefault="00E40617" w:rsidP="00E40617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2196935</wp:posOffset>
                </wp:positionH>
                <wp:positionV relativeFrom="page">
                  <wp:posOffset>961901</wp:posOffset>
                </wp:positionV>
                <wp:extent cx="5160076" cy="4073237"/>
                <wp:effectExtent l="0" t="0" r="0" b="381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76" cy="4073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35FB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Закон предусматривает, в частности: для налогоплательщиков на УСН или ПСН освобождение от НДС услуг общественного питания до конца 2026 г.; особенности перехода ИП на УСН, доходы которого превысили 20 млн руб.; смягчение порядка определения ИП доходов за 2025 г. в целях освобождения от исполнения обязанности налогоплательщика НДС.</w:t>
                            </w:r>
                          </w:p>
                          <w:p w:rsidR="00A35FB9" w:rsidRP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услуги общепита освобождают от НДС с 1 апреля до конца 2026 г. Изменения затрагивают бизнес, который применяет УСН или утратил право на ПСН, если с 2026 г. он стал плательщиком НДС. Для применения льготы не нужно выполнять условие о средней зарплате. Главное, чтобы доля доходов от основного вида деятельности за прошлый год была не менее 70%. Бизнесу нужно настроить кассы на выдачу чеков без НДС. Чеки с НДС, пробитые с 1 апреля, можно исправить корректирующими документами;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бизнес на УСН, который с 2026 г. стал платить НДС, может на перечисленный НДС уменьшить доходы по УСН, полученные в виде предоплаты в предыдущем периоде, когда он еще не был плательщиком НДС. Аналогично: на НДС могут уменьшить ранее признанные доходы (полученные авансы) и те, кто перешел на НДС с 2025 г.;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субъекты МСП отрасли обрабатывающего производства вправе применять пониженные тарифы взносов без выполнения условия о доле доходов от основного вида деятельности за предыдущий год;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субъекты МСП при расчете нужной доли доходов для пониженных тарифов взносов могут суммировать доходы от основных и дополнительных видов деятельности по перечню правительства. Документы по выручке нужно сохранять: ФНС может их запросить при проверках.</w:t>
                            </w:r>
                          </w:p>
                          <w:p w:rsidR="00F95283" w:rsidRPr="00E40617" w:rsidRDefault="00F95283" w:rsidP="00A35FB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3pt;margin-top:75.75pt;width:406.3pt;height:320.7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DBtgIAALc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nAEnRK0gx49sNGgWzmikNj6DL1Owe2+B0czgh367Ljq/k6WXzUSctVQsWU3SsmhYbSC/EJ70z+7&#10;OuFoC7IZPsgK4tCdkQ5orFVniwflQIAOfXo89cbmUoJxFsZBMI8xKuGMBPPL6HLuYtD0eL1X2rxj&#10;skN2k2EFzXfwdH+njU2HpkcXG03IgretE0ArnhnAcbJAcLhqz2warp8/kiBZL9YL4pEoXnskyHPv&#10;plgRLy7C+Sy/zFerPPxp44YkbXhVMWHDHLUVkj/r3UHlkypO6tKy5ZWFsylptd2sWoX2FLRduO9Q&#10;kDM3/3kargjA5QWlMCLBbZR4RbyYe6QgMy+ZBwsvCJPbJA5IQvLiOaU7Lti/U0JDhpNZNJvU9Ftu&#10;gftec6Npxw1Mj5Z3GV6cnGhqNbgWlWutobyd9melsOk/lQLafWy0U6wV6SRXM27G6XHY6FbNG1k9&#10;goSVBIGBTmHywaaR6jtGA0yRDOtvO6oYRu17Ac/AjpzjRrlNEhIC1s3RSkUJ1zNsMJq2KzONp12v&#10;+LYB9OmxCXkDz6XmTshPmRweGUwHx+cwyez4Of93Xk/zdvkLAAD//wMAUEsDBBQABgAIAAAAIQBt&#10;LpBk4wAAAAwBAAAPAAAAZHJzL2Rvd25yZXYueG1sTI/NTsMwEITvSLyDtUjcqBNKQglxKv56ACRQ&#10;C0Jwc+MlibDXUey2gadne4LjaEYz35Tz0VmxxSF0nhSkkwQEUu1NR42C15fFyQxEiJqMtp5QwTcG&#10;mFeHB6UujN/RErer2AguoVBoBW2MfSFlqFt0Okx8j8Tepx+cjiyHRppB77jcWXmaJLl0uiNeaHWP&#10;Ny3WX6uN4xHCa3nv/PODffy4fb97Wv68LUaljo/Gq0sQEcf4F4Y9PqNDxUxrvyEThFUwPcv5S2Qj&#10;SzMQ+0SazXIQawXnF9MEZFXK/yeqXwAAAP//AwBQSwECLQAUAAYACAAAACEAtoM4kv4AAADhAQAA&#10;EwAAAAAAAAAAAAAAAAAAAAAAW0NvbnRlbnRfVHlwZXNdLnhtbFBLAQItABQABgAIAAAAIQA4/SH/&#10;1gAAAJQBAAALAAAAAAAAAAAAAAAAAC8BAABfcmVscy8ucmVsc1BLAQItABQABgAIAAAAIQBhSXDB&#10;tgIAALcFAAAOAAAAAAAAAAAAAAAAAC4CAABkcnMvZTJvRG9jLnhtbFBLAQItABQABgAIAAAAIQBt&#10;LpBk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35FB9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Закон предусматривает, в частности: для налогоплательщиков на УСН или ПСН освобождение от НДС услуг общественного питания до конца 2026 г.; особенности перехода ИП на УСН, доходы которого превысили 20 млн руб.; смягчение порядка определения ИП доходов за 2025 г. в целях освобождения от исполнения обязанности налогоплательщика НДС.</w:t>
                      </w:r>
                    </w:p>
                    <w:p w:rsidR="00A35FB9" w:rsidRP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услуги общепита освобождают от НДС с 1 апреля до конца 2026 г. Изменения затрагивают бизнес, который применяет УСН или утратил право на ПСН, если с 2026 г. он стал плательщиком НДС. Для применения льготы не нужно выполнять условие о средней зарплате. Главное, чтобы доля доходов от основного вида деятельности за прошлый год была не менее 70%. Бизнесу нужно настроить кассы на выдачу чеков без НДС. Чеки с НДС, пробитые с 1 апреля, можно исправить корректирующими документами;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бизнес на УСН, который с 2026 г. стал платить НДС, может на перечисленный НДС уменьшить доходы по УСН, полученные в виде предоплаты в предыдущем периоде, когда он еще не был плательщиком НДС. Аналогично: на НДС могут уменьшить ранее признанные доходы (полученные авансы) и те, кто перешел на НДС с 2025 г.;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субъекты МСП отрасли обрабатывающего производства вправе применять пониженные тарифы взносов без выполнения условия о доле доходов от основного вида деятельности за предыдущий год;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субъекты МСП при расчете нужной доли доходов для пониженных тарифов взносов могут суммировать доходы от основных и дополнительных видов деятельности по перечню правительства. Документы по выручке нужно сохранять: ФНС может их запросить при проверках.</w:t>
                      </w:r>
                    </w:p>
                    <w:p w:rsidR="00F95283" w:rsidRPr="00E40617" w:rsidRDefault="00F95283" w:rsidP="00A35FB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897E87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327025</wp:posOffset>
                </wp:positionH>
                <wp:positionV relativeFrom="page">
                  <wp:posOffset>1520124</wp:posOffset>
                </wp:positionV>
                <wp:extent cx="1532274" cy="791570"/>
                <wp:effectExtent l="0" t="0" r="48895" b="6604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791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7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25.04.2026 N 104-ФЗ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5.75pt;margin-top:119.7pt;width:120.65pt;height:62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iwagIAAMYEAAAOAAAAZHJzL2Uyb0RvYy54bWysVFFv0zAQfkfiP1h+Z2lSum7R0mnaGEIa&#10;MDEQz47jJBaObc5u0+3Xc760XTfeEIlkneO7z9/dfZeLy+1g2EZB0M5WPD+ZcaasdI22XcV/fL99&#10;d8ZZiMI2wjirKv6oAr9cvX1zMfpSFa53plHAEMSGcvQV72P0ZZYF2atBhBPnlcXD1sEgIm6hyxoQ&#10;I6IPJitms9NsdNB4cFKFgF9vpkO+Ivy2VTJ+bdugIjMVR26RVqC1Tmu2uhBlB8L3Wu5oiH9gMQht&#10;8dID1I2Igq1B/wU1aAkuuDaeSDdkrm21VJQDZpPPXmXz0AuvKBcsTvCHMoX/Byu/bO6B6abixYIz&#10;Kwbs0TesmrCdUWw+P00VGn0o0fHB30PKMfg7J38FZt11j37qCsCNvRIN8sqTf/YiIG0ChrJ6/Owa&#10;xBfr6KhY2xaGBIhlYFvqyeOhJ2obmcSP+WJeFMv3nEk8W57niyU1LRPlPtpDiB+VG1gyKg7IntDF&#10;5i7ExEaUexdi74xubrUxtEk6U9cG2EagQupu4o85HnsZy8aKz/PlgoBfnAXo6kP8bZFeKsEriEFH&#10;1LnRQ8XPZumZlJeq9sE2pMIotJlsZGxsoqdIwZgGVWmNEA99M7JGp0Tni/Mi57hBORfLCZQJ0+Ec&#10;ygicgYs/dexJRKmslO8x27PT9O7Yuj06FezoYmpm6t+kg7itt6SXeQpMva1d84jdxeuohfgzQKN3&#10;8MTZiINV8fB7LUBxZj5ZVEiawr0Be6PeG8JKDK145Gwyr+M0rWsPuusROadErLtCFbWaGvzMYqc9&#10;HBZKYzfYaRqP9+T1/PtZ/QEAAP//AwBQSwMEFAAGAAgAAAAhAHT88WnfAAAACgEAAA8AAABkcnMv&#10;ZG93bnJldi54bWxMj0FOwzAQRfdIvYM1ldhRJ25akRCnQkUVG1ikcAA3nsRR43EUu216e8wKlqN5&#10;+v/9cjfbgV1x8r0jCekqAYbUON1TJ+H76/D0DMwHRVoNjlDCHT3sqsVDqQrtblTj9Rg6FkPIF0qC&#10;CWEsOPeNQav8yo1I8de6yaoQz6njelK3GG4HLpJky63qKTYYNeLeYHM+XqyEz4/z23t737dYC53X&#10;/cFltXFSPi7n1xdgAefwB8OvflSHKjqd3IW0Z4OETbqJpASxzjNgERC5iFtOEtbbLAVelfz/hOoH&#10;AAD//wMAUEsBAi0AFAAGAAgAAAAhALaDOJL+AAAA4QEAABMAAAAAAAAAAAAAAAAAAAAAAFtDb250&#10;ZW50X1R5cGVzXS54bWxQSwECLQAUAAYACAAAACEAOP0h/9YAAACUAQAACwAAAAAAAAAAAAAAAAAv&#10;AQAAX3JlbHMvLnJlbHNQSwECLQAUAAYACAAAACEAEmn4sGoCAADGBAAADgAAAAAAAAAAAAAAAAAu&#10;AgAAZHJzL2Uyb0RvYy54bWxQSwECLQAUAAYACAAAACEAdPzxa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8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25.04.2026 N 104-ФЗ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35E66" w:rsidP="00735E66"/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35FB9" w:rsidP="00735E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F0EC9D0" wp14:editId="1560F6FF">
                <wp:simplePos x="0" y="0"/>
                <wp:positionH relativeFrom="margin">
                  <wp:posOffset>-23495</wp:posOffset>
                </wp:positionH>
                <wp:positionV relativeFrom="paragraph">
                  <wp:posOffset>340319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F4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1.85pt;margin-top:26.8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KDlrY3gAAAAkBAAAPAAAAZHJzL2Rvd25yZXYueG1sTI/B&#10;TsMwEETvSPyDtUhcUGs3VVsasqkqJA4caStxdeMlCcTrKHaa0K/HOdHjzoxm32S70TbiQp2vHSMs&#10;5goEceFMzSXC6fg2ewbhg2ajG8eE8Esedvn9XaZT4wb+oMshlCKWsE81QhVCm0rpi4qs9nPXEkfv&#10;y3VWh3h2pTSdHmK5bWSi1FpaXXP8UOmWXisqfg69RSDfrxZqv7Xl6f06PH0m1++hPSI+Poz7FxCB&#10;xvAfhgk/okMemc6uZ+NFgzBbbmISYbVcg5h8tU2icp6UDcg8k7cL8j8AAAD//wMAUEsBAi0AFAAG&#10;AAgAAAAhALaDOJL+AAAA4QEAABMAAAAAAAAAAAAAAAAAAAAAAFtDb250ZW50X1R5cGVzXS54bWxQ&#10;SwECLQAUAAYACAAAACEAOP0h/9YAAACUAQAACwAAAAAAAAAAAAAAAAAvAQAAX3JlbHMvLnJlbHNQ&#10;SwECLQAUAAYACAAAACEAsG0xESMCAABABAAADgAAAAAAAAAAAAAAAAAuAgAAZHJzL2Uyb0RvYy54&#10;bWxQSwECLQAUAAYACAAAACEACg5a2N4AAAAJAQAADwAAAAAAAAAAAAAAAAB9BAAAZHJzL2Rvd25y&#10;ZXYueG1sUEsFBgAAAAAEAAQA8wAAAIgFAAAAAA==&#10;">
                <w10:wrap anchorx="margin"/>
              </v:shape>
            </w:pict>
          </mc:Fallback>
        </mc:AlternateContent>
      </w:r>
    </w:p>
    <w:p w:rsidR="00A17171" w:rsidRPr="00B127CE" w:rsidRDefault="00A35FB9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24D7EBC" wp14:editId="1203B30A">
                <wp:simplePos x="0" y="0"/>
                <wp:positionH relativeFrom="margin">
                  <wp:posOffset>2043117</wp:posOffset>
                </wp:positionH>
                <wp:positionV relativeFrom="page">
                  <wp:posOffset>5143682</wp:posOffset>
                </wp:positionV>
                <wp:extent cx="4756150" cy="327025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СУД НЕ СОГЛАСИЛСЯ СО ШТРАФОМ ЗА НЕСВОЕВРЕМЕННУЮ СДАЧУ ЕФС-1, КОГДА ПОДРАЗДЕЛ 1.2 ДОСЛАЛИ ПОЗЖЕ</w:t>
                            </w:r>
                            <w:bookmarkEnd w:id="2"/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D7EBC" id="_x0000_s1030" type="#_x0000_t202" style="position:absolute;margin-left:160.9pt;margin-top:405pt;width:374.5pt;height:25.7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RWsw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5z6YCur&#10;R1CwkiAw0CIMPjAaqX5i1MMQybD+sSeKYsQ/CugCO3EmQ03GdjKIKOFqhg1Go7k242Tad4rtGog8&#10;9pmQN9ApNXMiti01ojj2FwwGx+U4xOzkef7vvM6jdvUbAAD//wMAUEsDBBQABgAIAAAAIQC0zEO0&#10;4AAAAAwBAAAPAAAAZHJzL2Rvd25yZXYueG1sTI/BTsMwEETvSPyDtUjcqJ0iQglxqgrBCQmRhgNH&#10;J9kmVuN1iN02/D3bEz3u7GjmTb6e3SCOOAXrSUOyUCCQGt9a6jR8VW93KxAhGmrN4Ak1/GKAdXF9&#10;lZus9Scq8biNneAQCpnR0Mc4ZlKGpkdnwsKPSPzb+cmZyOfUyXYyJw53g1wqlUpnLHFDb0Z86bHZ&#10;bw9Ow+abylf781F/lrvSVtWTovd0r/Xtzbx5BhFxjv9mOOMzOhTMVPsDtUEMGu6XCaNHDatE8aiz&#10;Qz0qlmqW0uQBZJHLyxHFHwAAAP//AwBQSwECLQAUAAYACAAAACEAtoM4kv4AAADhAQAAEwAAAAAA&#10;AAAAAAAAAAAAAAAAW0NvbnRlbnRfVHlwZXNdLnhtbFBLAQItABQABgAIAAAAIQA4/SH/1gAAAJQB&#10;AAALAAAAAAAAAAAAAAAAAC8BAABfcmVscy8ucmVsc1BLAQItABQABgAIAAAAIQCwbtRWswIAALIF&#10;AAAOAAAAAAAAAAAAAAAAAC4CAABkcnMvZTJvRG9jLnhtbFBLAQItABQABgAIAAAAIQC0zEO04AAA&#10;AAwBAAAPAAAAAAAAAAAAAAAAAA0FAABkcnMvZG93bnJldi54bWxQSwUGAAAAAAQABADzAAAAGgYA&#10;AAAA&#10;" filled="f" stroked="f">
                <v:textbox inset="0,0,0,0">
                  <w:txbxContent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бюдж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СУД НЕ СОГЛАСИЛСЯ СО ШТРАФОМ ЗА НЕСВОЕВРЕМЕННУЮ СДАЧУ ЕФС-1, КОГДА ПОДРАЗДЕЛ 1.2 ДОСЛАЛИ ПОЗЖЕ</w:t>
                      </w:r>
                      <w:bookmarkEnd w:id="3"/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6FCA881" wp14:editId="75D929E3">
                <wp:simplePos x="0" y="0"/>
                <wp:positionH relativeFrom="page">
                  <wp:posOffset>296883</wp:posOffset>
                </wp:positionH>
                <wp:positionV relativeFrom="page">
                  <wp:posOffset>5165767</wp:posOffset>
                </wp:positionV>
                <wp:extent cx="1772920" cy="676894"/>
                <wp:effectExtent l="0" t="0" r="0" b="952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7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E87" w:rsidRDefault="00B27470" w:rsidP="00897E87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897E87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коммерческому, бюджетному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A881" id="_x0000_s1031" type="#_x0000_t202" style="position:absolute;margin-left:23.4pt;margin-top:406.75pt;width:139.6pt;height:53.3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BYuAIAALs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NrjATtoUaPbG/Qndyj64jYBI2DzuDewwA3zR4MUGgXrB7uZfVNIyGXLRUbdquUHFtGayAY2pf+&#10;xdMJR1uQ9fhR1uCIbo10QPtG9TZ7kA8E6FCop1NxLJnKupzPozQCUwW2eB4nqSPn0+z4elDavGey&#10;R3aRYwXFd+h0d6+NZUOz4xXrTMiSd50TQCeeHcDF6QR8w1NrsyxcPX+mQbpKVgnxSBSvPBIUhXdb&#10;LokXl+F8VlwXy2UR/rJ+Q5K1vK6ZsG6O2grJn9XuoPJJFSd1adnx2sJZSlpt1stOoR0FbZfuczkH&#10;y/ma/5yGSwLE8iKkMCLBXZR6ZZzMPVKSmZfOg8QLwvQujQOSkqJ8HtI9F+zfQ0JjjtNZNJvEdCb9&#10;IrbAfa9jo1nPDUyPjvc5Tk6XaGYluBK1K62hvJvWF6mw9M+pgHIfC+0EazU6qdXs13vXHKc+WMv6&#10;CRSsJAgMtAiTDxatVD8wGmGK5Fh/31LFMOo+COiCNCTEjh23gYW6PF0fT6moACLHBqNpuTTTiNoO&#10;im9a8DD1m5C30DENd2K2rTWxOfQZTAgX02Ga2RF0uXe3zjN38RsAAP//AwBQSwMEFAAGAAgAAAAh&#10;AOfhYmzfAAAACgEAAA8AAABkcnMvZG93bnJldi54bWxMj8FOwzAQRO9I/IO1SNyokxSiNmRTARI9&#10;lQOFD9jG2zgQ21HsNkm/HnOC42hGM2/KzWQ6cebBt84ipIsEBNvaqdY2CJ8fr3crED6QVdQ5ywgz&#10;e9hU11clFcqN9p3P+9CIWGJ9QQg6hL6Q0teaDfmF69lG7+gGQyHKoZFqoDGWm05mSZJLQ62NC5p6&#10;ftFcf+9PBsFc0suwIzJf2zmjsZ/19m33jHh7Mz09ggg8hb8w/OJHdKgi08GdrPKiQ7jPI3lAWKXL&#10;BxAxsMzyeO6AsM6SFGRVyv8Xqh8AAAD//wMAUEsBAi0AFAAGAAgAAAAhALaDOJL+AAAA4QEAABMA&#10;AAAAAAAAAAAAAAAAAAAAAFtDb250ZW50X1R5cGVzXS54bWxQSwECLQAUAAYACAAAACEAOP0h/9YA&#10;AACUAQAACwAAAAAAAAAAAAAAAAAvAQAAX3JlbHMvLnJlbHNQSwECLQAUAAYACAAAACEA7pvQWLgC&#10;AAC7BQAADgAAAAAAAAAAAAAAAAAuAgAAZHJzL2Uyb0RvYy54bWxQSwECLQAUAAYACAAAACEA5+Fi&#10;bN8AAAAKAQAADwAAAAAAAAAAAAAAAAASBQAAZHJzL2Rvd25yZXYueG1sUEsFBgAAAAAEAAQA8wAA&#10;AB4GAAAAAA==&#10;" filled="f" stroked="f">
                <v:textbox inset=",0,,0">
                  <w:txbxContent>
                    <w:p w:rsidR="00897E87" w:rsidRDefault="00B27470" w:rsidP="00897E87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897E87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коммерческому, бюджетному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325C" w:rsidRPr="00B127CE" w:rsidRDefault="00A35FB9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EC721ED" wp14:editId="386D7730">
                <wp:simplePos x="0" y="0"/>
                <wp:positionH relativeFrom="margin">
                  <wp:align>right</wp:align>
                </wp:positionH>
                <wp:positionV relativeFrom="page">
                  <wp:posOffset>5569527</wp:posOffset>
                </wp:positionV>
                <wp:extent cx="4995545" cy="1710047"/>
                <wp:effectExtent l="0" t="0" r="0" b="508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7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Организация направила ЕФС-1 вовремя, но не заполнила подраздел 1.2 раздела 1. Уточненную форму с этим подразделом она дослала позже срока. СФР оштрафовал ее. Суды с наказанием не согласились.</w:t>
                            </w: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пришли к выводу: страхователь воспользовался правом на исправление представленных сведений. Корректировку осуществили через подачу дополнительной формы ЕФС-1 с подразделом 1.2. Это говорит о том, что организация сама выявила и устранила ошибки до их обнаружения фондом.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:rsidR="00A35FB9" w:rsidRPr="00A35FB9" w:rsidRDefault="00A35FB9" w:rsidP="00A35FB9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:rsidR="00A35FB9" w:rsidRPr="00820831" w:rsidRDefault="00A35FB9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721ED" id="_x0000_s1032" type="#_x0000_t202" style="position:absolute;left:0;text-align:left;margin-left:342.15pt;margin-top:438.55pt;width:393.35pt;height:134.6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lTtgIAALcFAAAOAAAAZHJzL2Uyb0RvYy54bWysVG1vmzAQ/j5p/8Hyd8rLTBJQSdWGME3q&#10;XqR2P8ABE6yBzWwn0FX77zubJE1bTZq28cEy5/Nz99w9vsursWvRninNpchweBFgxEQpKy62Gf56&#10;X3gLjLShoqKtFCzDD0zjq+XbN5dDn7JINrKtmEIAInQ69BlujOlT39dlwzqqL2TPBBzWUnXUwK/a&#10;+pWiA6B3rR8FwcwfpKp6JUumNVjz6RAvHX5ds9J8rmvNDGozDLkZtyq3buzqLy9pulW0b3h5SIP+&#10;RRYd5QKCnqByaijaKf4KquOlklrW5qKUnS/rmpfMcQA2YfCCzV1De+a4QHF0fyqT/n+w5af9F4V4&#10;leEoxEjQDnp0z0aDbuSIQmLrM/Q6Bbe7HhzNCHbos+Oq+1tZftNIyFVDxZZdKyWHhtEK8gvtTf/s&#10;6oSjLchm+CgriEN3RjqgsVadLR6UAwE69Onh1BubSwlGkiRxTGKMSjgL52EQkLmLQdPj9V5p857J&#10;DtlNhhU038HT/a02Nh2aHl1sNCEL3rZOAK14ZgDHyQLB4ao9s2m4fj4mQbJerBfEI9Fs7ZEgz73r&#10;YkW8WRHO4/xdvlrl4U8bNyRpw6uKCRvmqK2Q/FnvDiqfVHFSl5YtryycTUmr7WbVKrSnoO3CfYeC&#10;nLn5z9NwRQAuLyiFEQluosQrZou5RwoSe8k8WHhBmNwks4AkJC+eU7rlgv07JTRkOImjeFLTb7kF&#10;7nvNjaYdNzA9Wt5leHFyoqnV4FpUrrWG8nban5XCpv9UCmj3sdFOsVakk1zNuBnd45jZ6FbNG1k9&#10;gISVBIGBTmHywaaR6gdGA0yRDOvvO6oYRu0HAc/AjpzjRrlNEhIC1s3RSkUJ1zNsMJq2KzONp12v&#10;+LYB9OmxCXkNz6XmTshPmRweGUwHx+cwyez4Of93Xk/zdvkLAAD//wMAUEsDBBQABgAIAAAAIQAr&#10;1WrL4AAAAAkBAAAPAAAAZHJzL2Rvd25yZXYueG1sTI/NTsMwEITvSLyDtUjcqBNUJVEap+KvB0AC&#10;tVQIbm68JBH2OordNvD0LCc4jmY08021nJwVBxxD70lBOktAIDXe9NQq2L6sLgoQIWoy2npCBV8Y&#10;YFmfnlS6NP5IazxsYiu4hEKpFXQxDqWUoenQ6TDzAxJ7H350OrIcW2lGfeRyZ+VlkmTS6Z54odMD&#10;3nTYfG72jkcIr+W9888P9vH99u3uaf39upqUOj+brhYgIk7xLwy/+IwONTPt/J5MEFYBH4kKijxP&#10;QbCdF1kOYse5dJ7NQdaV/P+g/gEAAP//AwBQSwECLQAUAAYACAAAACEAtoM4kv4AAADhAQAAEwAA&#10;AAAAAAAAAAAAAAAAAAAAW0NvbnRlbnRfVHlwZXNdLnhtbFBLAQItABQABgAIAAAAIQA4/SH/1gAA&#10;AJQBAAALAAAAAAAAAAAAAAAAAC8BAABfcmVscy8ucmVsc1BLAQItABQABgAIAAAAIQBWVdlTtgIA&#10;ALcFAAAOAAAAAAAAAAAAAAAAAC4CAABkcnMvZTJvRG9jLnhtbFBLAQItABQABgAIAAAAIQAr1WrL&#10;4AAAAAkBAAAPAAAAAAAAAAAAAAAAABAFAABkcnMvZG93bnJldi54bWxQSwUGAAAAAAQABADzAAAA&#10;HQ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Организация направила ЕФС-1 вовремя, но не заполнила подраздел 1.2 раздела 1. Уточненную форму с этим подразделом она дослала позже срока. СФР оштрафовал ее. Суды с наказанием не согласились.</w:t>
                      </w: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пришли к выводу: страхователь воспользовался правом на исправление представленных сведений. Корректировку осуществили через подачу дополнительной формы ЕФС-1 с подразделом 1.2. Это говорит о том, что организация сама выявила и устранила ошибки до их обнаружения фондом.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  <w:p w:rsidR="00A35FB9" w:rsidRPr="00A35FB9" w:rsidRDefault="00A35FB9" w:rsidP="00A35FB9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  <w:p w:rsidR="00A35FB9" w:rsidRPr="00820831" w:rsidRDefault="00A35FB9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Default="00735E66" w:rsidP="00EA75AE"/>
    <w:p w:rsidR="00E376E4" w:rsidRDefault="00A35FB9" w:rsidP="00D24391">
      <w:pPr>
        <w:ind w:left="-142"/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D281633" wp14:editId="75E87612">
                <wp:simplePos x="0" y="0"/>
                <wp:positionH relativeFrom="margin">
                  <wp:align>left</wp:align>
                </wp:positionH>
                <wp:positionV relativeFrom="margin">
                  <wp:posOffset>5395900</wp:posOffset>
                </wp:positionV>
                <wp:extent cx="1567180" cy="831273"/>
                <wp:effectExtent l="0" t="0" r="52070" b="6413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83127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A35FB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A35FB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35FB9" w:rsidRDefault="00A35FB9" w:rsidP="00A35FB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9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Волго-Вятского округа от 23.03.2026 по делу N А82-18218/2024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81633" id="Rectangle 420" o:spid="_x0000_s1033" style="position:absolute;left:0;text-align:left;margin-left:0;margin-top:424.85pt;width:123.4pt;height:65.45pt;z-index:-25136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OJIxeLdAAAACAEAAA8AAABkcnMvZG93bnJldi54bWxM&#10;j8tOwzAQRfdI/IM1SOyo06gKSYhTISTECiGafIAbT+OofkS2mwa+nmEFy9Ed3XtOs1+tYQuGOHkn&#10;YLvJgKEbvJrcKKDvXh9KYDFJp6TxDgV8YYR9e3vTyFr5q/vE5ZBGRiUu1lKATmmuOY+DRivjxs/o&#10;KDv5YGWiM4xcBXmlcmt4nmUFt3JytKDljC8ah/PhYgUs3bZ7r/KitPo7mPGt56k/fwhxf7c+PwFL&#10;uKa/Z/jFJ3RoienoL05FZgSQSBJQ7qpHYBTnu4JMjgKqMiuAtw3/L9D+AAAA//8DAFBLAQItABQA&#10;BgAIAAAAIQC2gziS/gAAAOEBAAATAAAAAAAAAAAAAAAAAAAAAABbQ29udGVudF9UeXBlc10ueG1s&#10;UEsBAi0AFAAGAAgAAAAhADj9If/WAAAAlAEAAAsAAAAAAAAAAAAAAAAALwEAAF9yZWxzLy5yZWxz&#10;UEsBAi0AFAAGAAgAAAAhAKnPgM9eAgAAxwQAAA4AAAAAAAAAAAAAAAAALgIAAGRycy9lMm9Eb2Mu&#10;eG1sUEsBAi0AFAAGAAgAAAAhAOJIxeLdAAAACAEAAA8AAAAAAAAAAAAAAAAAuAQAAGRycy9kb3du&#10;cmV2LnhtbFBLBQYAAAAABAAEAPMAAADC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A35FB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A35FB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35FB9" w:rsidRDefault="00A35FB9" w:rsidP="00A35FB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10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АС Волго-Вятского округа от 23.03.2026 по делу N А82-18218/2024</w:t>
                        </w:r>
                      </w:hyperlink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A35FB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8E1AD57" wp14:editId="64C3CF2D">
                <wp:simplePos x="0" y="0"/>
                <wp:positionH relativeFrom="page">
                  <wp:posOffset>259715</wp:posOffset>
                </wp:positionH>
                <wp:positionV relativeFrom="paragraph">
                  <wp:posOffset>316337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122F3" id="AutoShape 443" o:spid="_x0000_s1026" type="#_x0000_t32" style="position:absolute;margin-left:20.45pt;margin-top:24.9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BTnyLHeAAAACQEAAA8AAABkcnMvZG93bnJldi54bWxMj0tP&#10;wzAQhO9I/AdrkbggaqfllRCnqpA49NiHxNWNlyQQr6PYaUJ/PZsTnFa7M5r9Jl9PrhVn7EPjSUOy&#10;UCCQSm8bqjQcD+/3LyBCNGRN6wk1/GCAdXF9lZvM+pF2eN7HSnAIhcxoqGPsMilDWaMzYeE7JNY+&#10;fe9M5LWvpO3NyOGulUulnqQzDfGH2nT4VmP5vR+cBgzDY6I2qauO28t497G8fI3dQevbm2nzCiLi&#10;FP/MMOMzOhTMdPID2SBaDQ8qZSfPlBvMerJ6XoE4zZcUZJHL/w2KXwA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AU58ix3gAAAAkBAAAPAAAAAAAAAAAAAAAAAHwEAABkcnMvZG93bnJl&#10;di54bWxQSwUGAAAAAAQABADzAAAAhwUAAAAA&#10;">
                <w10:wrap anchorx="page"/>
              </v:shape>
            </w:pict>
          </mc:Fallback>
        </mc:AlternateContent>
      </w:r>
    </w:p>
    <w:p w:rsidR="00E376E4" w:rsidRDefault="00A35FB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65C6007" wp14:editId="30DCD36C">
                <wp:simplePos x="0" y="0"/>
                <wp:positionH relativeFrom="page">
                  <wp:posOffset>366717</wp:posOffset>
                </wp:positionH>
                <wp:positionV relativeFrom="page">
                  <wp:posOffset>7417352</wp:posOffset>
                </wp:positionV>
                <wp:extent cx="1772920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4567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6007" id="_x0000_s1034" type="#_x0000_t202" style="position:absolute;left:0;text-align:left;margin-left:28.9pt;margin-top:584.05pt;width:139.6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vZ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iNiCzQOOgO/+wE8zR4M4OzI6uFOVl81EnLZUrFhN0rJsWW0hgRDe9M/&#10;uzrhaAuyHj/IGgLRrZEOaN+o3lYP6oEAHRr1eGqOTaayIefzKI3AVIEtTpJ5nLo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w0nNinkt60dQ&#10;sJIgMNAiTD5YtFJ9x2iEKZJj/W1LFcOoey/gFaQhIXbsuA0s1Pnp+nhKRQUQOTYYTculmUbUdlB8&#10;00KE6b0JeQMvpuFOzE/ZHN4ZTAjH6TDN7Ag63zuvp5m7+AUAAP//AwBQSwMEFAAGAAgAAAAhAIxZ&#10;dgffAAAADAEAAA8AAABkcnMvZG93bnJldi54bWxMj8FOwzAQRO9I/IO1SNyok1QkVYhTARI9lQOF&#10;D9jGSxKI7ch2m6Rfz3KC486OZt5U29kM4kw+9M4qSFcJCLKN071tFXy8v9xtQISIVuPgLClYKMC2&#10;vr6qsNRusm90PsRWcIgNJSroYhxLKUPTkcGwciNZ/n06bzDy6VupPU4cbgaZJUkuDfaWGzoc6bmj&#10;5vtwMgrMJb34PaL52i0ZTuPS7V73T0rd3syPDyAizfHPDL/4jA41Mx3dyeogBgX3BZNH1tN8k4Jg&#10;x3pd8LojS1mR5yDrSv4fUf8AAAD//wMAUEsBAi0AFAAGAAgAAAAhALaDOJL+AAAA4QEAABMAAAAA&#10;AAAAAAAAAAAAAAAAAFtDb250ZW50X1R5cGVzXS54bWxQSwECLQAUAAYACAAAACEAOP0h/9YAAACU&#10;AQAACwAAAAAAAAAAAAAAAAAvAQAAX3JlbHMvLnJlbHNQSwECLQAUAAYACAAAACEA5qN72bUCAAC7&#10;BQAADgAAAAAAAAAAAAAAAAAuAgAAZHJzL2Uyb0RvYy54bWxQSwECLQAUAAYACAAAACEAjFl2B98A&#10;AAAMAQAADwAAAAAAAAAAAAAAAAAPBQAAZHJzL2Rvd25yZXYueG1sUEsFBgAAAAAEAAQA8wAAABsG&#10;AAAAAA=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4567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72C4831" wp14:editId="28DA5B38">
                <wp:simplePos x="0" y="0"/>
                <wp:positionH relativeFrom="margin">
                  <wp:posOffset>2018475</wp:posOffset>
                </wp:positionH>
                <wp:positionV relativeFrom="page">
                  <wp:posOffset>7318359</wp:posOffset>
                </wp:positionV>
                <wp:extent cx="4842510" cy="405130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ПРЕИМУЩЕСТВО ПРИ СОКРАЩЕНИИ ПОСЛЕ ВОЗОБНОВЛЕНИЯ ТРУДОВОГО ДОГОВОРА: ЗАКОН ОПУБЛИКОВАН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C4831" id="_x0000_s1035" type="#_x0000_t202" style="position:absolute;left:0;text-align:left;margin-left:158.95pt;margin-top:576.25pt;width:381.3pt;height:31.9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6lswIAALIFAAAOAAAAZHJzL2Uyb0RvYy54bWysVNuOmzAQfa/Uf7D8zgKpyQJastoNoaq0&#10;vUi7/QAHTLAKNrWdwLbqv3dsQrKXl6otD9Zgj49n5pyZq+uxa9GBKc2lyHB4EWDERCkrLnYZ/vpQ&#10;eDFG2lBR0VYKluFHpvH16u2bq6FP2UI2sq2YQgAidDr0GW6M6VPf12XDOqovZM8EHNZSddTAr9r5&#10;laIDoHetvwiCpT9IVfVKlkxr2M2nQ7xy+HXNSvO5rjUzqM0wxGbcqty6tau/uqLpTtG+4eUxDPoX&#10;UXSUC3j0BJVTQ9Fe8VdQHS+V1LI2F6XsfFnXvGQuB8gmDF5kc9/QnrlcoDi6P5VJ/z/Y8tPhi0K8&#10;Au6AKUE74OiBjQbdyhGFka3P0OsU3O57cDQj7IOvy1X3d7L8ppGQ64aKHbtRSg4NoxXEF9qb/pOr&#10;E462INvho6zgHbo30gGNteps8aAcCNCBp8cTNzaWEjZJTBZRCEclnJEgCt858nyazrd7pc17Jjtk&#10;jQwr4N6h08OdNjYams4u9jEhC962jv9WPNsAx2kH3oar9sxG4ej8mQTJJt7ExCOL5cYjQZ57N8Wa&#10;eMsivIzyd/l6nYe/7LshSRteVUzYZ2ZpheTPqDuKfBLFSVxatryycDYkrXbbdavQgYK0C/e5msPJ&#10;2c1/HoYrAuTyIqVwQYLbReIVy/jSIwWJvOQyiL0gTG6TZUASkhfPU7rjgv17SmjIcBItoklM56Bf&#10;5Ba473VuNO24geHR8i7D8cmJplaCG1E5ag3l7WQ/KYUN/1wKoHsm2gnWanRSqxm3o+uNeO6Drawe&#10;QcFKgsBAizD4wGik+oHRAEMkw/r7niqGUftBQBfYiTMbaja2s0FFCVczbDCazLWZJtO+V3zXAPLU&#10;Z0LeQKfU3InYttQUxbG/YDC4XI5DzE6ep//O6zxqV78BAAD//wMAUEsDBBQABgAIAAAAIQB/YYKh&#10;4gAAAA4BAAAPAAAAZHJzL2Rvd25yZXYueG1sTI/BTsMwEETvSPyDtUjcqJ1UDW2IU1UITkiINBw4&#10;OrGbWI3XIXbb8PdsT3Cb1TzNzhTb2Q3sbKZgPUpIFgKYwdZri52Ez/r1YQ0sRIVaDR6NhB8TYFve&#10;3hQq1/6ClTnvY8coBEOuJPQxjjnnoe2NU2HhR4PkHfzkVKRz6rie1IXC3cBTITLulEX60KvRPPem&#10;Pe5PTsLuC6sX+/3efFSHytb1RuBbdpTy/m7ePQGLZo5/MFzrU3UoqVPjT6gDGyQsk8cNoWQkq3QF&#10;7IqItSDVkEqTbAm8LPj/GeUvAAAA//8DAFBLAQItABQABgAIAAAAIQC2gziS/gAAAOEBAAATAAAA&#10;AAAAAAAAAAAAAAAAAABbQ29udGVudF9UeXBlc10ueG1sUEsBAi0AFAAGAAgAAAAhADj9If/WAAAA&#10;lAEAAAsAAAAAAAAAAAAAAAAALwEAAF9yZWxzLy5yZWxzUEsBAi0AFAAGAAgAAAAhAGm8jqWzAgAA&#10;sgUAAA4AAAAAAAAAAAAAAAAALgIAAGRycy9lMm9Eb2MueG1sUEsBAi0AFAAGAAgAAAAhAH9hgqHi&#10;AAAADgEAAA8AAAAAAAAAAAAAAAAADQUAAGRycy9kb3ducmV2LnhtbFBLBQYAAAAABAAEAPMAAAAc&#10;BgAAAAA=&#10;" filled="f" stroked="f">
                <v:textbox inset="0,0,0,0">
                  <w:txbxContent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ПРЕИМУЩЕСТВО ПРИ СОКРАЩЕНИИ ПОСЛЕ ВОЗОБНОВЛЕНИЯ ТРУДОВОГО ДОГОВОРА: ЗАКОН ОПУБЛИКОВАН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A35FB9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BEA2E89" wp14:editId="42082AA4">
                <wp:simplePos x="0" y="0"/>
                <wp:positionH relativeFrom="margin">
                  <wp:posOffset>1865473</wp:posOffset>
                </wp:positionH>
                <wp:positionV relativeFrom="margin">
                  <wp:posOffset>7178452</wp:posOffset>
                </wp:positionV>
                <wp:extent cx="4969510" cy="2303417"/>
                <wp:effectExtent l="0" t="0" r="0" b="190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2303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сентября 2026 г. расширится перечень категорий работников, у которых есть преимущественное право остаться на работе при сокращении.</w:t>
                            </w:r>
                          </w:p>
                          <w:p w:rsidR="00BE0C7E" w:rsidRPr="000730AB" w:rsidRDefault="00BE0C7E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перечень включили специалистов, которые вернулись в организацию, в частности, после военной службы по мобилизации. Им придется отдавать предпочтение при равной производительности труда и квалификации сотрудников. Сейчас преимущество при сокращении есть в том числе у семейных работников с 2 и более иждивенцами, инвалидов ВОВ и боевых действий по защите Отечества.</w:t>
                            </w:r>
                          </w:p>
                          <w:p w:rsidR="008E4E57" w:rsidRPr="00E5544F" w:rsidRDefault="008E4E5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2E89" id="_x0000_s1036" type="#_x0000_t202" style="position:absolute;left:0;text-align:left;margin-left:146.9pt;margin-top:565.25pt;width:391.3pt;height:181.3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0stgIAALg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gt7FGAnaQY8e2GjQrRxRSGx9hl6n4Hbfg6MZwQ6+jqvu72T5VSMhVw0VW3ajlBwaRivIL7Q3/bOr&#10;E462IJvhg6wgDt0Z6YDGWnW2eFAOBOjQp8dTb2wuJRhJEiezEI5KOIsug0sSzl0Mmh6v90qbd0x2&#10;yG4yrKD5Dp7u77Sx6dD06GKjCVnwtnUCaMUzAzhOFggOV+2ZTcP180cSJOvFekE8EsVrjwR57t0U&#10;K+LFRTif5Zf5apWHP23ckKQNryombJijtkLyZ707qHxSxUldWra8snA2Ja22m1Wr0J6Ctgv3HQpy&#10;5uY/T8MVAbi8oBRGJLiNEq+IF3OPFGTmJfNg4QVhcpvEAUlIXjyndMcF+3dKaMhwMotmk5p+yy1w&#10;32tuNO24genR8i7Di5MTTa0G16JyrTWUt9P+rBQ2/adSQLuPjXaKtSKd5GrGzTg9DjcprJw3snoE&#10;DSsJCgM1wuiDTSPVd4wGGCMZ1t92VDGM2vcC3oGdOceNcpskJASsm6OVihKuZ9hgNG1XZppPu17x&#10;bQPo02sT8gbeS82dkp8yObwyGA+O0GGU2flz/u+8ngbu8hcAAAD//wMAUEsDBBQABgAIAAAAIQBB&#10;eySN5AAAAA4BAAAPAAAAZHJzL2Rvd25yZXYueG1sTI/NTsMwEITvSLyDtUjcqNOkFBriVPz1UJBA&#10;LQjBzY2XJMJeR7HbBp6e7Qluu5rRzDfFfHBW7LAPrScF41ECAqnypqVawevL4uwSRIiajLaeUME3&#10;BpiXx0eFzo3f0wp361gLDqGQawVNjF0uZagadDqMfIfE2qfvnY789rU0vd5zuLMyTZKpdLolbmh0&#10;h7cNVl/rreMSwhu5dP75wT5+3L3fP61+3haDUqcnw/UViIhD/DPDAZ/RoWSmjd+SCcIqSGcZo0cW&#10;xllyDuJgSS6mExAbviazLAVZFvL/jPIXAAD//wMAUEsBAi0AFAAGAAgAAAAhALaDOJL+AAAA4QEA&#10;ABMAAAAAAAAAAAAAAAAAAAAAAFtDb250ZW50X1R5cGVzXS54bWxQSwECLQAUAAYACAAAACEAOP0h&#10;/9YAAACUAQAACwAAAAAAAAAAAAAAAAAvAQAAX3JlbHMvLnJlbHNQSwECLQAUAAYACAAAACEADpE9&#10;LLYCAAC4BQAADgAAAAAAAAAAAAAAAAAuAgAAZHJzL2Uyb0RvYy54bWxQSwECLQAUAAYACAAAACEA&#10;QXskje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сентября 2026 г. расширится перечень категорий работников, у которых есть преимущественное право остаться на работе при сокращении.</w:t>
                      </w:r>
                    </w:p>
                    <w:p w:rsidR="00BE0C7E" w:rsidRPr="000730AB" w:rsidRDefault="00BE0C7E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перечень включили специалистов, которые вернулись в организацию, в частности, после военной службы по мобилизации. Им придется отдавать предпочтение при равной производительности труда и квалификации сотрудников. Сейчас преимущество при сокращении есть в том числе у семейных работников с 2 и более иждивенцами, инвалидов ВОВ и боевых действий по защите Отечества.</w:t>
                      </w:r>
                    </w:p>
                    <w:p w:rsidR="008E4E57" w:rsidRPr="00E5544F" w:rsidRDefault="008E4E5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108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F4F22" w:rsidRDefault="00A35FB9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283C35AC" wp14:editId="28E3D603">
                <wp:simplePos x="0" y="0"/>
                <wp:positionH relativeFrom="margin">
                  <wp:align>left</wp:align>
                </wp:positionH>
                <wp:positionV relativeFrom="margin">
                  <wp:posOffset>7605963</wp:posOffset>
                </wp:positionV>
                <wp:extent cx="1602105" cy="1995055"/>
                <wp:effectExtent l="0" t="0" r="55245" b="6286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995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97E87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25.04.2026 N 108-ФЗ</w:t>
                              </w:r>
                            </w:hyperlink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730A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hyperlink r:id="rId12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определить перечень работников, которые имеют преимущественное право на оставление на работе при сокращении численности (штата)</w:t>
                              </w:r>
                            </w:hyperlink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C35AC" id="Rectangle 451" o:spid="_x0000_s1037" style="position:absolute;margin-left:0;margin-top:598.9pt;width:126.15pt;height:157.1pt;z-index:-25134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DqaAIAAMgEAAAOAAAAZHJzL2Uyb0RvYy54bWysVMFu1DAQvSPxD5bvNMmWlHbVbFW1FCEV&#10;qCiIs2M7iYXjMWPvZsvXM3Z2ly3cEIkUjePxy3szb3J5tR0t22gMBlzDq5OSM+0kKOP6hn/9cvfq&#10;nLMQhVPCgtMNf9KBX61evric/FIvYACrNDICcWE5+YYPMfplUQQ56FGEE/Da0WYHOIpIS+wLhWIi&#10;9NEWi7I8KyZA5RGkDoHe3s6bfJXxu07L+Knrgo7MNpy4xfzE/GzTs1hdimWPwg9G7miIf2AxCuPo&#10;oweoWxEFW6P5C2o0EiFAF08kjAV0nZE6ayA1VfmHmsdBeJ21UHGCP5Qp/D9Y+XHzgMwo6l3NmRMj&#10;9egzVU243mr2uq5ShSYflpT46B8waQz+HuT3wBzcDJSnrxFhGrRQxCvnF88OpEWgo6ydPoAifLGO&#10;kIu17XBMgFQGts09eTr0RG8jk/SyOisXVUncJO1VFxd1WdeJUyGW++MeQ3ynYWQpaDgS/QwvNvch&#10;zqn7lEwfrFF3xtq8SEbTNxbZRpBF2n4WQCKPs6xjU8NPqzd1Bn62F7BvD+fvFune8XuWNppIRrdm&#10;bPh5ma7Zeqlsb53KNozC2DkmcdYlejpbmGTkMq0J4nFQE1MmCT2tLxYVpwX5efFmBmXC9jSIMiJn&#10;CPGbiUN2Uapr1nvM9vws3Tu2sEfPtT36cO5mauBshLhtt7NhDt5oQT1Rf+l7uYn0O6BgAPzJ2USj&#10;1fDwYy1Qc2bfO/JImsN9gPug3QfCSTra8MjZHN7EeV7XHk0/EHKVlTi4Jh91Jnc4eWxmQezTgsYl&#10;69iNdprH43XO+v0DWv0CAAD//wMAUEsDBBQABgAIAAAAIQBnJmwt3gAAAAoBAAAPAAAAZHJzL2Rv&#10;d25yZXYueG1sTI/BTsMwEETvSPyDtUjcqBNDgYY4FSqquMAhhQ9w400cNV5Hsdumf89yguPOjGbn&#10;levZD+KEU+wDacgXGQikJtieOg3fX9u7ZxAxGbJmCIQaLhhhXV1flaaw4Uw1nnapE1xCsTAaXEpj&#10;IWVsHHoTF2FEYq8NkzeJz6mTdjJnLveDVFn2KL3piT84M+LGYXPYHb2Gz4/D23t72bRYK7uq+214&#10;qF3Q+vZmfn0BkXBOf2H4nc/ToeJN+3AkG8WggUESq/nqiQnYV0t1D2LP0jJXGciqlP8Rqh8AAAD/&#10;/wMAUEsBAi0AFAAGAAgAAAAhALaDOJL+AAAA4QEAABMAAAAAAAAAAAAAAAAAAAAAAFtDb250ZW50&#10;X1R5cGVzXS54bWxQSwECLQAUAAYACAAAACEAOP0h/9YAAACUAQAACwAAAAAAAAAAAAAAAAAvAQAA&#10;X3JlbHMvLnJlbHNQSwECLQAUAAYACAAAACEAR2pw6mgCAADIBAAADgAAAAAAAAAAAAAAAAAuAgAA&#10;ZHJzL2Uyb0RvYy54bWxQSwECLQAUAAYACAAAACEAZyZsLd4AAAAKAQAADwAAAAAAAAAAAAAAAADC&#10;BAAAZHJzL2Rvd25yZXYueG1sUEsFBgAAAAAEAAQA8wAAAM0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97E87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25.04.2026 N 108-ФЗ</w:t>
                        </w:r>
                      </w:hyperlink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730A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hyperlink r:id="rId14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определить перечень работников, которые имеют преимущественное право на оставление на работе при сокращении численности (штата)</w:t>
                        </w:r>
                      </w:hyperlink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35FB9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3B6767B" wp14:editId="69EC4B63">
                <wp:simplePos x="0" y="0"/>
                <wp:positionH relativeFrom="page">
                  <wp:posOffset>181618</wp:posOffset>
                </wp:positionH>
                <wp:positionV relativeFrom="page">
                  <wp:posOffset>598805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567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6767B" id="_x0000_s1038" type="#_x0000_t202" style="position:absolute;margin-left:14.3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ARcd5veAAAACQEAAA8AAABkcnMvZG93bnJldi54bWxMj0FOwzAQRfdI3MEaJHbUSYpCG+JUgERX&#10;ZdHCAabxEAficRS7TdLTY1awHP2n/9+Um8l24kyDbx0rSBcJCOLa6ZYbBR/vr3crED4ga+wck4KZ&#10;PGyq66sSC+1G3tP5EBoRS9gXqMCE0BdS+tqQRb9wPXHMPt1gMcRzaKQecIzltpNZkuTSYstxwWBP&#10;L4bq78PJKrCX9DLsEO3Xds5w7Gezfds9K3V7Mz09ggg0hT8YfvWjOlTR6ehOrL3oFGSrPJIK1vdL&#10;EDFfJlkK4hjBdf4Asirl/w+qHwAAAP//AwBQSwECLQAUAAYACAAAACEAtoM4kv4AAADhAQAAEwAA&#10;AAAAAAAAAAAAAAAAAAAAW0NvbnRlbnRfVHlwZXNdLnhtbFBLAQItABQABgAIAAAAIQA4/SH/1gAA&#10;AJQBAAALAAAAAAAAAAAAAAAAAC8BAABfcmVscy8ucmVsc1BLAQItABQABgAIAAAAIQBdV/cauAIA&#10;ALwFAAAOAAAAAAAAAAAAAAAAAC4CAABkcnMvZTJvRG9jLnhtbFBLAQItABQABgAIAAAAIQAEXHeb&#10;3gAAAAkBAAAPAAAAAAAAAAAAAAAAABIFAABkcnMvZG93bnJldi54bWxQSwUGAAAAAAQABADzAAAA&#10;HQYAAAAA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567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2968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C5DC65D" wp14:editId="348FDFA3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4282" cy="439387"/>
                <wp:effectExtent l="0" t="0" r="0" b="1841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кадр"/>
                            <w:bookmarkStart w:id="5" w:name="юр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ПРАВИТЕЛЬСТВО И МИНТРАНС ОПУБЛИКОВАЛИ ТРЕБОВАНИЯ К РАБОТЕ С ГРУЗОВЫМИ АВИАНАКЛАДНЫМИ С 1 СЕНТЯБРЯ</w:t>
                            </w:r>
                            <w:bookmarkEnd w:id="5"/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4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C65D" id="_x0000_s1039" type="#_x0000_t202" style="position:absolute;margin-left:149.7pt;margin-top:45.8pt;width:388.55pt;height:34.6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8bsg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FfSOYCRoBz16ZHuD7uQehVNbn6HXKbg99OBo9rAPvo6r7u9l+VUjIZcNFRt2q5QcGkYryC+0N/2z&#10;qyOOtiDr4YOsIA7dGumA9rXqbPGgHAjQoU9Pp97YXErYJMmERHGEUQlnZJJM4rkLQdPj7V5p847J&#10;Dlkjwwp679Dp7l4bmw1Njy42mJAFb1vX/1ZcbIDjuAOx4ao9s1m4dv5IgmQVr2LikWi28kiQ595t&#10;sSTerAjn03ySL5d5+NPGDUna8KpiwoY5Siskf9a6g8hHUZzEpWXLKwtnU9Jqs162Cu0oSLtw36Eg&#10;Z27+ZRquCMDlBaUwIsFdlHjFLJ57pCBTL5kHsReEyV0yC0hC8uKS0j0X7N8poSHDyTSajmL6LbfA&#10;fa+50bTjBoZHy7sMxycnmloJrkTlWmsob0f7rBQ2/edSQLuPjXaCtRod1Wr26/34NiIb3qp5Lasn&#10;kLCSoDDQKUw+MBqpvmM0wBTJsP62pYph1L4X8AzsyDka6misjwYVJVzNsMFoNJdmHE3bXvFNA8jj&#10;QxPyFp5KzZ2Kn7M4PDCYDI7MYYrZ0XP+77yeZ+3iFwAAAP//AwBQSwMEFAAGAAgAAAAhAGXtIrvg&#10;AAAACwEAAA8AAABkcnMvZG93bnJldi54bWxMj8FOwzAMhu9IvENkJG4s2QRhLU2nCcEJCdGVA8e0&#10;8dpojVOabCtvT3aCmy1/+v39xWZ2AzvhFKwnBcuFAIbUemOpU/BZv96tgYWoyejBEyr4wQCb8vqq&#10;0LnxZ6rwtIsdSyEUcq2gj3HMOQ9tj06HhR+R0m3vJ6djWqeOm0mfU7gb+EoIyZ22lD70esTnHtvD&#10;7ugUbL+oerHf781Hta9sXWeC3uRBqdubefsELOIc/2C46Cd1KJNT449kAhsUrLLsPqEKsqUEdgHE&#10;o3wA1qRJijXwsuD/O5S/AAAA//8DAFBLAQItABQABgAIAAAAIQC2gziS/gAAAOEBAAATAAAAAAAA&#10;AAAAAAAAAAAAAABbQ29udGVudF9UeXBlc10ueG1sUEsBAi0AFAAGAAgAAAAhADj9If/WAAAAlAEA&#10;AAsAAAAAAAAAAAAAAAAALwEAAF9yZWxzLy5yZWxzUEsBAi0AFAAGAAgAAAAhALbIbxuyAgAAswUA&#10;AA4AAAAAAAAAAAAAAAAALgIAAGRycy9lMm9Eb2MueG1sUEsBAi0AFAAGAAgAAAAhAGXtIrvgAAAA&#10;CwEAAA8AAAAAAAAAAAAAAAAADAUAAGRycy9kb3ducmV2LnhtbFBLBQYAAAAABAAEAPMAAAAZBgAA&#10;AAA=&#10;" filled="f" stroked="f">
                <v:textbox inset="0,0,0,0">
                  <w:txbxContent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6" w:name="кадр"/>
                      <w:bookmarkStart w:id="7" w:name="юр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ПРАВИТЕЛЬСТВО И МИНТРАНС ОПУБЛИКОВАЛИ ТРЕБОВАНИЯ К РАБОТЕ С ГРУЗОВЫМИ АВИАНАКЛАДНЫМИ С 1 СЕНТЯБРЯ</w:t>
                      </w:r>
                      <w:bookmarkEnd w:id="7"/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6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A35FB9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26510B4" wp14:editId="3A3E9751">
                <wp:simplePos x="0" y="0"/>
                <wp:positionH relativeFrom="margin">
                  <wp:align>right</wp:align>
                </wp:positionH>
                <wp:positionV relativeFrom="page">
                  <wp:posOffset>1092530</wp:posOffset>
                </wp:positionV>
                <wp:extent cx="5103495" cy="3740727"/>
                <wp:effectExtent l="0" t="0" r="0" b="1270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3740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Отправителям и получателям грузов, а также перевозчикам нужно будет соблюдать правительственные правила обмена электронными накладными и пр. Прежде всего надо заключить договор с оператором негосударственной системы перевозочных документов, а он среди прочего будет направлять накладные в ГИС ЭПД.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установили сведения из электронной накладной, которые нельзя скорректировать по инициативе участника взаимодействия. Речь идет, например, об оговорках и замечаниях перевозчика при приеме груза и его выдаче получателю. Оператор ГИС ЭПД будет хранить в ней накладные 5 лет со дня их размещения в этой системе;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Минтранс определил список случаев, когда накладную нужно будет оформлять на бумаге. Среди них такие ситуации: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 перевозчика не работает интернет или ПО для обмена электронными накладными;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 грузоотправителя нет квалифицированной ЭП или у его представителя по доверенности (физлица) нет неквалифицированной ЭП, которая подходит для получения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госуслуг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нужно перевезти грузы из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спецперечня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Он включает предметы и вещества, которые портятся по истечении срока хранения или при неблагоприятном воздействии окружающей среды, грузы с объявленной ценностью и т.д.</w:t>
                            </w:r>
                          </w:p>
                          <w:p w:rsidR="003018DA" w:rsidRPr="0019318A" w:rsidRDefault="003018DA" w:rsidP="00F30A7F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10B4" id="_x0000_s1040" type="#_x0000_t202" style="position:absolute;margin-left:350.65pt;margin-top:86.05pt;width:401.85pt;height:294.5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0StQIAALgFAAAOAAAAZHJzL2Uyb0RvYy54bWysVMlu2zAQvRfoPxC8K1pMLxIiB45lFQXS&#10;BUj6AbREWUQlUiVpS2nRf++Qsh0nQYGirQ7EaDh8s72Z65uhbdCBKc2lSHF4FWDERCFLLnYp/vKQ&#10;ewuMtKGipI0ULMWPTOOb5ds3132XsEjWsimZQgAidNJ3Ka6N6RLf10XNWqqvZMcEXFZStdTAr9r5&#10;paI9oLeNHwXBzO+lKjslC6Y1aLPxEi8dflWxwnyqKs0MalIMsRl3Kndu7ekvr2myU7SreXEMg/5F&#10;FC3lApyeoTJqKNor/gqq5YWSWlbmqpCtL6uKF8zlANmEwYts7mvaMZcLFEd35zLp/wdbfDx8VoiX&#10;0LsII0Fb6NEDGwy6lQMKia1P3+kEzO47MDQD6MHW5aq7O1l81UjIdU3Fjq2Ukn3NaAnxhfalf/F0&#10;xNEWZNt/kCX4oXsjHdBQqdYWD8qBAB369HjujY2lAOU0DCYknmJUwN1kToJ5NHc+aHJ63ilt3jHZ&#10;IiukWEHzHTw93Gljw6HJycR6EzLnTeMI0IhnCjAcNeAcnto7G4br5484iDeLzYJ4JJptPBJkmbfK&#10;18Sb5eF8mk2y9ToLf1q/IUlqXpZMWDcnboXkz3p3ZPnIijO7tGx4aeFsSFrttutGoQMFbufuOxbk&#10;wsx/HoYrAuTyIqUwIsFtFHv5bDH3SE6mXjwPFl4QxrfxLCAxyfLnKd1xwf49JdSnOJ5G05FNv80t&#10;cN/r3GjScgPbo+FtihdnI5pYDm5E6VprKG9G+aIUNvynUkC7T412jLUkHelqhu0wDsd5ErayfAQO&#10;KwkMA6LC6gOhluo7Rj2skRTrb3uqGEbNewFzYHfOSVBOiENCQLs9aako4HmKDUajuDbjftp3iu9q&#10;QB+nTcgVzEvFHZPtYI2RHKcM1oNL6LjK7P65/HdWTwt3+QsAAP//AwBQSwMEFAAGAAgAAAAhAB7u&#10;F2HgAAAACAEAAA8AAABkcnMvZG93bnJldi54bWxMj81OwzAQhO9IvIO1SNyokyA1VYhT8dcDVAK1&#10;oKrc3HhJIux1FLttytOznOC4O6OZb8r56Kw44BA6TwrSSQICqfamo0bB+9viagYiRE1GW0+o4IQB&#10;5tX5WakL44+0wsM6NoJDKBRaQRtjX0gZ6hadDhPfI7H26QenI59DI82gjxzurMySZCqd7ogbWt3j&#10;fYv113rvuITwTj45//pslx8P28eX1fdmMSp1eTHe3oCIOMY/M/ziMzpUzLTzezJBWAU8JPI3z1IQ&#10;LM+S6xzETkE+TTOQVSn/D6h+AAAA//8DAFBLAQItABQABgAIAAAAIQC2gziS/gAAAOEBAAATAAAA&#10;AAAAAAAAAAAAAAAAAABbQ29udGVudF9UeXBlc10ueG1sUEsBAi0AFAAGAAgAAAAhADj9If/WAAAA&#10;lAEAAAsAAAAAAAAAAAAAAAAALwEAAF9yZWxzLy5yZWxzUEsBAi0AFAAGAAgAAAAhAFe33RK1AgAA&#10;uAUAAA4AAAAAAAAAAAAAAAAALgIAAGRycy9lMm9Eb2MueG1sUEsBAi0AFAAGAAgAAAAhAB7uF2Hg&#10;AAAACAEAAA8AAAAAAAAAAAAAAAAADw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Отправителям и получателям грузов, а также перевозчикам нужно будет соблюдать правительственные правила обмена электронными накладными и пр. Прежде всего надо заключить договор с оператором негосударственной системы перевозочных документов, а он среди прочего будет направлять накладные в ГИС ЭПД.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установили сведения из электронной накладной, которые нельзя скорректировать по инициативе участника взаимодействия. Речь идет, например, об оговорках и замечаниях перевозчика при приеме груза и его выдаче получателю. Оператор ГИС ЭПД будет хранить в ней накладные 5 лет со дня их размещения в этой системе;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Минтранс определил список случаев, когда накладную нужно будет оформлять на бумаге. Среди них такие ситуации: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у перевозчика не работает интернет или ПО для обмена электронными накладными;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 грузоотправителя нет квалифицированной ЭП или у его представителя по доверенности (физлица) нет неквалифицированной ЭП, которая подходит для получения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госуслуг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нужно перевезти грузы из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спецперечня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. Он включает предметы и вещества, которые портятся по истечении срока хранения или при неблагоприятном воздействии окружающей среды, грузы с объявленной ценностью и т.д.</w:t>
                      </w:r>
                    </w:p>
                    <w:p w:rsidR="003018DA" w:rsidRPr="0019318A" w:rsidRDefault="003018DA" w:rsidP="00F30A7F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A35FB9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27426B21" wp14:editId="3A14A223">
                <wp:simplePos x="0" y="0"/>
                <wp:positionH relativeFrom="page">
                  <wp:posOffset>342265</wp:posOffset>
                </wp:positionH>
                <wp:positionV relativeFrom="page">
                  <wp:posOffset>1389520</wp:posOffset>
                </wp:positionV>
                <wp:extent cx="1568469" cy="1596788"/>
                <wp:effectExtent l="0" t="0" r="50800" b="609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596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15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21.04.2026 N 446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; </w:t>
                            </w:r>
                            <w:hyperlink r:id="rId16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Минтранса России от 18.03.2026 N 102</w:t>
                              </w:r>
                            </w:hyperlink>
                          </w:p>
                          <w:p w:rsidR="00897E87" w:rsidRPr="00193BCA" w:rsidRDefault="00897E87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6B21" id="Rectangle 371" o:spid="_x0000_s1041" style="position:absolute;margin-left:26.95pt;margin-top:109.4pt;width:123.5pt;height:125.7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0doagIAAMgEAAAOAAAAZHJzL2Uyb0RvYy54bWysVF1v0zAUfUfiP1h+Z2k6+rFq6TRtDCEN&#10;mBiIZ8d2EgvH11y7Tcev59ppuw7eEIlkXcf3Hp9zP3J5test22oMBlzFy7MJZ9pJUMa1Ff/29e7N&#10;krMQhVPCgtMVf9KBX61fv7oc/EpPoQOrNDICcWE1+Ip3MfpVUQTZ6V6EM/Da0WED2ItIW2wLhWIg&#10;9N4W08lkXgyAyiNIHQJ9vR0P+TrjN42W8XPTBB2ZrThxi3nFvNZpLdaXYtWi8J2RexriH1j0wji6&#10;9Ah1K6JgGzR/QfVGIgRo4pmEvoCmMVJnDaSmnPyh5rETXmctlJzgj2kK/w9Wfto+IDOKaldy5kRP&#10;NfpCWROutZqdL8qUocGHFTk++gdMGoO/B/kjMAc3Hfnpa0QYOi0U8cr+xYuAtAkUyurhIyjCF5sI&#10;OVm7BvsESGlgu1yTp2NN9C4ySR/L2Xz5dn7BmaSzcnYxXyyXiVMhVodwjyG+19CzZFQciX6GF9v7&#10;EEfXg0umD9aoO2Nt3qRG0zcW2VZQi9TtKIBEnnpZx4aKn5eLWQZ+cRawrY/xd9P07vm9cOtNpEa3&#10;pq/4cpKesfVS2t45ldswCmNHm8RZl+jp3MIkI6dpQxCPnRqYMkno+exiSkVThvp5uhhBmbAtDaKM&#10;yBlC/G5il7so5TXrPWW7nKd3zxYO6Dm3JxfnaqYCjo0Qd/VubJhZikzVrUE9UX3pvlxE+h2Q0QH+&#10;4myg0ap4+LkRqDmzHxz1SJrDg4EHoz4YwkkKrXjkbDRv4jivG4+m7Qi5zEocXFMfNSZX+JkFsU8b&#10;GpesYz/aaR5P99nr+Qe0/g0AAP//AwBQSwMEFAAGAAgAAAAhACNJhHjfAAAACgEAAA8AAABkcnMv&#10;ZG93bnJldi54bWxMj8tOwzAQRfdI/IM1SOyo3aRAm2ZSoaKKDSxS+gFuPHmosR3Fbpv+PcMKljNz&#10;dOfcfDPZXlxoDJ13CPOZAkGu8qZzDcLhe/e0BBGidkb33hHCjQJsivu7XGfGX11Jl31sBIe4kGmE&#10;NsYhkzJULVkdZn4gx7faj1ZHHsdGmlFfOdz2MlHqRVrdOf7Q6oG2LVWn/dkifH2e3j/q27amMjGr&#10;stv5Rdl6xMeH6W0NItIU/2D41Wd1KNjp6M/OBNEjPKcrJhGS+ZIrMJAqxZsjwuJVpSCLXP6vUPwA&#10;AAD//wMAUEsBAi0AFAAGAAgAAAAhALaDOJL+AAAA4QEAABMAAAAAAAAAAAAAAAAAAAAAAFtDb250&#10;ZW50X1R5cGVzXS54bWxQSwECLQAUAAYACAAAACEAOP0h/9YAAACUAQAACwAAAAAAAAAAAAAAAAAv&#10;AQAAX3JlbHMvLnJlbHNQSwECLQAUAAYACAAAACEAC+NHaGoCAADIBAAADgAAAAAAAAAAAAAAAAAu&#10;AgAAZHJzL2Uyb0RvYy54bWxQSwECLQAUAAYACAAAACEAI0mEeN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17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21.04.2026 N 446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; </w:t>
                      </w:r>
                      <w:hyperlink r:id="rId18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Минтранса России от 18.03.2026 N 102</w:t>
                        </w:r>
                      </w:hyperlink>
                    </w:p>
                    <w:p w:rsidR="00897E87" w:rsidRPr="00193BCA" w:rsidRDefault="00897E87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F30A7F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3D91382" wp14:editId="29CE2238">
                <wp:simplePos x="0" y="0"/>
                <wp:positionH relativeFrom="page">
                  <wp:posOffset>227899</wp:posOffset>
                </wp:positionH>
                <wp:positionV relativeFrom="page">
                  <wp:posOffset>5019519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1382" id="_x0000_s1042" type="#_x0000_t202" style="position:absolute;left:0;text-align:left;margin-left:17.95pt;margin-top:395.2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Ngtg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qfPMbfurZzXsnoC&#10;DSsJCgOhQuuDRSPVd4wGaCMZ1t+2VDGM2vcC/kESgFCh77gNLNTp6fpwSkUJEBk2GE3LpZl61LZX&#10;fNOAh+nHCXkLf6bmTs3P0ex/GrQIR2rfzmwPOt07q+emu/gFAAD//wMAUEsDBBQABgAIAAAAIQAm&#10;Hb+a4AAAAAoBAAAPAAAAZHJzL2Rvd25yZXYueG1sTI9BTsMwEEX3SNzBGiR21GnSlibEqQCJrtoF&#10;pQeYxiYOxHZku03S0zOsYDmap//fLzej6dhF+dA6K2A+S4ApWzvZ2kbA8ePtYQ0sRLQSO2eVgEkF&#10;2FS3NyUW0g32XV0OsWEUYkOBAnSMfcF5qLUyGGauV5Z+n84bjHT6hkuPA4WbjqdJsuIGW0sNGnv1&#10;qlX9fTgbAeY6v/odovnaTikO/aS3+92LEPd34/MTsKjG+AfDrz6pQ0VOJ3e2MrBOQLbMiRTwmCdL&#10;YARkaUbjTgLy1WIBvCr5/wnVDwAAAP//AwBQSwECLQAUAAYACAAAACEAtoM4kv4AAADhAQAAEwAA&#10;AAAAAAAAAAAAAAAAAAAAW0NvbnRlbnRfVHlwZXNdLnhtbFBLAQItABQABgAIAAAAIQA4/SH/1gAA&#10;AJQBAAALAAAAAAAAAAAAAAAAAC8BAABfcmVscy8ucmVsc1BLAQItABQABgAIAAAAIQA80KNgtgIA&#10;ALwFAAAOAAAAAAAAAAAAAAAAAC4CAABkcnMvZTJvRG9jLnhtbFBLAQItABQABgAIAAAAIQAmHb+a&#10;4AAAAAoBAAAPAAAAAAAAAAAAAAAAABA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F4412E9" wp14:editId="519655AD">
                <wp:simplePos x="0" y="0"/>
                <wp:positionH relativeFrom="margin">
                  <wp:align>right</wp:align>
                </wp:positionH>
                <wp:positionV relativeFrom="paragraph">
                  <wp:posOffset>296652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C41F" id="AutoShape 459" o:spid="_x0000_s1026" type="#_x0000_t32" style="position:absolute;margin-left:497pt;margin-top:23.35pt;width:548.2pt;height:.05pt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NFzk3jcAAAABwEAAA8AAABkcnMvZG93bnJldi54bWxMj8FO&#10;wzAQRO9I/IO1SFxQa7cqoQ1xqgqJA0faSly38TYJxOsodprQr8c50ePOjGbeZtvRNuJCna8da1jM&#10;FQjiwpmaSw3Hw/tsDcIHZIONY9LwSx62+f1dhqlxA3/SZR9KEUvYp6ihCqFNpfRFRRb93LXE0Tu7&#10;zmKIZ1dK0+EQy20jl0ol0mLNcaHClt4qKn72vdVAvn9eqN3GlseP6/D0tbx+D+1B68eHcfcKItAY&#10;/sMw4Ud0yCPTyfVsvGg0xEeChlXyAmJy1SZZgThNyhpknslb/vwP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0XOTe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760ADA" w:rsidRPr="00FA1013" w:rsidRDefault="00F30A7F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F61B04F" wp14:editId="31B56DBD">
                <wp:simplePos x="0" y="0"/>
                <wp:positionH relativeFrom="margin">
                  <wp:posOffset>2037402</wp:posOffset>
                </wp:positionH>
                <wp:positionV relativeFrom="page">
                  <wp:posOffset>5081377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спец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ПРОЕКТИРОВАНИЕ СЛОЖНЫХ ОБЪЕКТОВ КАПСТРОИТЕЛЬСТВА: НОВАЯ ПОЗИЦИЯ В ДОПОЛНИТЕЛЬНЫХ ТРЕБОВАНИЯХ С 5 МАЯ</w:t>
                            </w: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B04F" id="_x0000_s1043" type="#_x0000_t202" style="position:absolute;left:0;text-align:left;margin-left:160.45pt;margin-top:400.1pt;width:370.65pt;height:26.9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ENY&#10;+MLgAAAADAEAAA8AAABkcnMvZG93bnJldi54bWxMj01PwzAMhu9I/IfISNxYsgLVVppOE4ITEqIr&#10;B45p67XRGqc02Vb+Pd4Jbv549PpxvpndIE44BetJw3KhQCA1vrXUafisXu9WIEI01JrBE2r4wQCb&#10;4voqN1nrz1TiaRc7wSEUMqOhj3HMpAxNj86EhR+ReLf3kzOR26mT7WTOHO4GmSiVSmcs8YXejPjc&#10;Y3PYHZ2G7ReVL/b7vf4o96WtqrWit/Sg9e3NvH0CEXGOfzBc9FkdCnaq/ZHaIAYN94laM6phpVQC&#10;4kKoNOGq5tHjwxJkkcv/TxS/AAAA//8DAFBLAQItABQABgAIAAAAIQC2gziS/gAAAOEBAAATAAAA&#10;AAAAAAAAAAAAAAAAAABbQ29udGVudF9UeXBlc10ueG1sUEsBAi0AFAAGAAgAAAAhADj9If/WAAAA&#10;lAEAAAsAAAAAAAAAAAAAAAAALwEAAF9yZWxzLy5yZWxzUEsBAi0AFAAGAAgAAAAhAIDiZ3C1AgAA&#10;sgUAAA4AAAAAAAAAAAAAAAAALgIAAGRycy9lMm9Eb2MueG1sUEsBAi0AFAAGAAgAAAAhAENY+MLg&#10;AAAADAEAAA8AAAAAAAAAAAAAAAAADwUAAGRycy9kb3ducmV2LnhtbFBLBQYAAAAABAAEAPMAAAAc&#10;BgAAAAA=&#10;" filled="f" stroked="f">
                <v:textbox inset="0,0,0,0">
                  <w:txbxContent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9" w:name="спец"/>
                      <w:r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ПРОЕКТИРОВАНИЕ СЛОЖНЫХ ОБЪЕКТОВ КАПСТРОИТЕЛЬСТВА: НОВАЯ ПОЗИЦИЯ В ДОПОЛНИТЕЛЬНЫХ ТРЕБОВАНИЯХ С 5 МАЯ</w:t>
                      </w: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9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AE5" w:rsidRPr="00FA1013" w:rsidRDefault="00F30A7F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83FB77E" wp14:editId="5F6F095B">
                <wp:simplePos x="0" y="0"/>
                <wp:positionH relativeFrom="margin">
                  <wp:align>right</wp:align>
                </wp:positionH>
                <wp:positionV relativeFrom="margin">
                  <wp:posOffset>5017143</wp:posOffset>
                </wp:positionV>
                <wp:extent cx="4968875" cy="2849451"/>
                <wp:effectExtent l="0" t="0" r="0" b="82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2849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5 мая заказчики по Закону N 44-ФЗ станут устанавливать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при закупках работ по проектированию, выполнению инженерных изысканий в отношении особо опасных, технически сложных, уникальных объектов капстроительства.</w:t>
                            </w:r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новую позицию будут применять, если НМЦК: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выше 10 млн руб. – при закупках для федеральных нужд;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выше 5 млн руб. – при закупках для региональных и муниципальных нужд;</w:t>
                            </w:r>
                          </w:p>
                          <w:p w:rsidR="00A35FB9" w:rsidRDefault="00A35FB9" w:rsidP="00A35FB9">
                            <w:pPr>
                              <w:pStyle w:val="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для оценки опыта подойдет исполненный договор на аналогичные работы с ценой не менее 20% НМЦК. Также потребуется акт выполненных работ и положительное заключение экспертизы проектной документации, результатов инженерных изысканий (кроме случая, когда такое заключение не выдают по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ГрК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РФ).</w:t>
                            </w:r>
                          </w:p>
                          <w:p w:rsidR="00514577" w:rsidRPr="006568CA" w:rsidRDefault="0051457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B77E" id="_x0000_s1044" type="#_x0000_t202" style="position:absolute;left:0;text-align:left;margin-left:340.05pt;margin-top:395.05pt;width:391.25pt;height:224.3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wluAIAALcFAAAOAAAAZHJzL2Uyb0RvYy54bWysVNuOmzAQfa/Uf7D8zgJZJwG0ZLUbQlVp&#10;e5F2+wEOmGAVbGo7ge2q/96xCcleXqq2PFjDeHzmdmauroe2QQemNJcixeFFgBEThSy52KX420Pu&#10;RRhpQ0VJGylYih+Zxter9++u+i5hM1nLpmQKAYjQSd+luDamS3xfFzVrqb6QHRNwWUnVUgO/aueX&#10;ivaA3jb+LAgWfi9V2SlZMK1Bm42XeOXwq4oV5ktVaWZQk2KIzbhTuXNrT391RZOdol3Ni2MY9C+i&#10;aCkX4PQElVFD0V7xN1AtL5TUsjIXhWx9WVW8YC4HyCYMXmVzX9OOuVygOLo7lUn/P9ji8+GrQrxM&#10;8SVGgrbQogc2GHQrBxQSW56+0wlY3XdgZwbQQ5tdqrq7k8V3jYRc11Ts2I1Ssq8ZLSG80L70nz0d&#10;cbQF2fafZAl+6N5IBzRUqrW1g2ogQIc2PZ5aY2MpQEniRRQt5xgVcDeLSEzmow+aTM87pc0HJltk&#10;hRQr6L2Dp4c7bWw4NJlMrDchc940rv+NeKEAw1EDzuGpvbNhuHY+xUG8iTYR8chssfFIkGXeTb4m&#10;3iIPl/PsMluvs/CX9RuSpOZlyYR1M1ErJH/WuiPJR1KcyKVlw0sLZ0PSarddNwodKFA7d58rOtyc&#10;zfyXYbgiQC6vUgpnJLidxV6+iJYeycnci5dB5AVhfBsvAqh1lr9M6Y4L9u8poT7F8Xw2H9l0DvpV&#10;boH73uZGk5YbWB4Nb1McnYxoYjm4EaVrraG8GeVnpbDhn0sB7Z4a7RhrSTrS1Qzbwc1GGE2TsJXl&#10;I3BYSWAYEBU2Hwi1VD8x6mGLpFj/2FPFMGo+CpgDu3ImQTkhDgkB7XbSUlHA8xQbjEZxbcb1tO8U&#10;39WAPk6bkDcwLxV3TLaDNUZynDLYDi6h4yaz6+f5v7M679vVbwAAAP//AwBQSwMEFAAGAAgAAAAh&#10;AAIqAZDhAAAACQEAAA8AAABkcnMvZG93bnJldi54bWxMj81OwzAQhO9IfQdrkbhRp0HQkMap+OuB&#10;IoFaECo3N94mEfY6it028PQsJziOZjTzTTEfnBUH7EPrScFknIBAqrxpqVbw9ro4z0CEqMlo6wkV&#10;fGGAeTk6KXRu/JFWeFjHWnAJhVwraGLscilD1aDTYew7JPZ2vnc6suxraXp95HJnZZokV9Lplnih&#10;0R3eNVh9rveORwhv5aPzL0v79HG/eXhefb8vBqXOToebGYiIQ/wLwy8+o0PJTFu/JxOEVcBHooLp&#10;dTIBwfY0Sy9BbDmXXmQZyLKQ/x+UPwAAAP//AwBQSwECLQAUAAYACAAAACEAtoM4kv4AAADhAQAA&#10;EwAAAAAAAAAAAAAAAAAAAAAAW0NvbnRlbnRfVHlwZXNdLnhtbFBLAQItABQABgAIAAAAIQA4/SH/&#10;1gAAAJQBAAALAAAAAAAAAAAAAAAAAC8BAABfcmVscy8ucmVsc1BLAQItABQABgAIAAAAIQAeGwwl&#10;uAIAALcFAAAOAAAAAAAAAAAAAAAAAC4CAABkcnMvZTJvRG9jLnhtbFBLAQItABQABgAIAAAAIQAC&#10;KgGQ4QAAAAkBAAAPAAAAAAAAAAAAAAAAABIFAABkcnMvZG93bnJldi54bWxQSwUGAAAAAAQABADz&#10;AAAAIAYAAAAA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5 мая заказчики по Закону N 44-ФЗ станут устанавливать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при закупках работ по проектированию, выполнению инженерных изысканий в отношении особо опасных, технически сложных, уникальных объектов капстроительства.</w:t>
                      </w:r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новую позицию будут применять, если НМЦК: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выше 10 млн руб. – при закупках для федеральных нужд;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выше 5 млн руб. – при закупках для региональных и муниципальных нужд;</w:t>
                      </w:r>
                    </w:p>
                    <w:p w:rsidR="00A35FB9" w:rsidRDefault="00A35FB9" w:rsidP="00A35FB9">
                      <w:pPr>
                        <w:pStyle w:val="af"/>
                        <w:numPr>
                          <w:ilvl w:val="0"/>
                          <w:numId w:val="4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для оценки опыта подойдет исполненный договор на аналогичные работы с ценой не менее 20% НМЦК. Также потребуется акт выполненных работ и положительное заключение экспертизы проектной документации, результатов инженерных изысканий (кроме случая, когда такое заключение не выдают по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ГрК</w:t>
                      </w:r>
                      <w:proofErr w:type="spellEnd"/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РФ).</w:t>
                      </w:r>
                    </w:p>
                    <w:p w:rsidR="00514577" w:rsidRPr="006568CA" w:rsidRDefault="0051457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F30A7F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0FCDEAE0" wp14:editId="69B85D07">
                <wp:simplePos x="0" y="0"/>
                <wp:positionH relativeFrom="page">
                  <wp:posOffset>347790</wp:posOffset>
                </wp:positionH>
                <wp:positionV relativeFrom="margin">
                  <wp:posOffset>5757198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bookmarkStart w:id="10" w:name="_GoBack"/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35FB9" w:rsidRDefault="00A35FB9" w:rsidP="00A35FB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  <w:hyperlink r:id="rId19" w:history="1">
                              <w:r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27.04.2026 N 475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bookmarkEnd w:id="10"/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EAE0" id="Rectangle 463" o:spid="_x0000_s1045" style="position:absolute;margin-left:27.4pt;margin-top:453.3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dlawIAAMYEAAAOAAAAZHJzL2Uyb0RvYy54bWysVFFv0zAQfkfiP1h+Z2nateuipdO0MYQ0&#10;YKIgnh3HSSwc25zdpuPXc760XTfeEIlkneO7z9/dfZer611v2FZB0M6WPD+bcKasdLW2bcm/f7t/&#10;t+QsRGFrYZxVJX9SgV+v3r65Gnyhpq5zplbAEMSGYvAl72L0RZYF2alehDPnlcXDxkEvIm6hzWoQ&#10;A6L3JptOJotscFB7cFKFgF/vxkO+IvymUTJ+aZqgIjMlR26RVqC1Smu2uhJFC8J3Wu5piH9g0Qtt&#10;8dIj1J2Igm1A/wXVawkuuCaeSddnrmm0VJQDZpNPXmWz7oRXlAsWJ/hjmcL/g5Wft4/AdF3yc86s&#10;6LFFX7FowrZGsfPFLBVo8KFAv7V/hJRi8A9O/gzMutsO/dQNgBs6JWqklSf/7EVA2gQMZdXwydWI&#10;LzbRUa12DfQJEKvAdtSSp2NL1C4yiR/zxWKZn885k3h2OZ0vZ9SzTBSHaA8hflCuZ8koOSB7Qhfb&#10;hxATG1EcXIi9M7q+18bQJslM3RpgW4ECqdqRP+Z46mUsG0o+yy/mBPziLEBbHePvp+mlEryC6HVE&#10;mRvdl3w5Sc8ovFS197YmEUahzWgjY2MTPUUCxjSoShuEWHf1wGqdEp3NL6c5xw2qeXoxgjJhWhxD&#10;GYEzcPGHjh1pKJWV8j1lu1ykd8/WHdCpYCcXUzNT/0YdxF21I7nklykyNbdy9RO2F++jHuLPAI3O&#10;wW/OBhyskodfGwGKM/PRokTSFB4MOBjVwRBWYmjJI2ejeRvHad140G2HyDllYt0NyqjR1OFnFnvx&#10;4bBQHvvBTtN4uiev59/P6g8AAAD//wMAUEsDBBQABgAIAAAAIQBZg9n24AAAAAsBAAAPAAAAZHJz&#10;L2Rvd25yZXYueG1sTI9BTsMwEEX3SNzBGiR21G5IQhviVKioYgOLlB7AjSdx1NiOYrdNb8+wguXo&#10;P/3/ptzMdmAXnELvnYTlQgBD13jdu07C4Xv3tAIWonJaDd6hhBsG2FT3d6UqtL+6Gi/72DEqcaFQ&#10;EkyMY8F5aAxaFRZ+REdZ6yerIp1Tx/WkrlRuB54IkXOrekcLRo24Ndic9mcr4evz9P7R3rYt1ole&#10;1/3Op7XxUj4+zG+vwCLO8Q+GX31Sh4qcjv7sdGCDhCwl8yhhLfIcGAHPy5cM2JFIkSUp8Krk/3+o&#10;fgAAAP//AwBQSwECLQAUAAYACAAAACEAtoM4kv4AAADhAQAAEwAAAAAAAAAAAAAAAAAAAAAAW0Nv&#10;bnRlbnRfVHlwZXNdLnhtbFBLAQItABQABgAIAAAAIQA4/SH/1gAAAJQBAAALAAAAAAAAAAAAAAAA&#10;AC8BAABfcmVscy8ucmVsc1BLAQItABQABgAIAAAAIQDDL5dlawIAAMYEAAAOAAAAAAAAAAAAAAAA&#10;AC4CAABkcnMvZTJvRG9jLnhtbFBLAQItABQABgAIAAAAIQBZg9n24AAAAAs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bookmarkStart w:id="11" w:name="_GoBack"/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35FB9" w:rsidRDefault="00A35FB9" w:rsidP="00A35FB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  <w:hyperlink r:id="rId20" w:history="1">
                        <w:r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27.04.2026 N 475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bookmarkEnd w:id="11"/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1"/>
  </w:num>
  <w:num w:numId="4">
    <w:abstractNumId w:val="41"/>
  </w:num>
  <w:num w:numId="5">
    <w:abstractNumId w:val="9"/>
  </w:num>
  <w:num w:numId="6">
    <w:abstractNumId w:val="12"/>
  </w:num>
  <w:num w:numId="7">
    <w:abstractNumId w:val="25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30"/>
  </w:num>
  <w:num w:numId="13">
    <w:abstractNumId w:val="35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9"/>
  </w:num>
  <w:num w:numId="20">
    <w:abstractNumId w:val="36"/>
  </w:num>
  <w:num w:numId="21">
    <w:abstractNumId w:val="13"/>
  </w:num>
  <w:num w:numId="22">
    <w:abstractNumId w:val="38"/>
  </w:num>
  <w:num w:numId="23">
    <w:abstractNumId w:val="24"/>
  </w:num>
  <w:num w:numId="24">
    <w:abstractNumId w:val="0"/>
  </w:num>
  <w:num w:numId="25">
    <w:abstractNumId w:val="3"/>
  </w:num>
  <w:num w:numId="26">
    <w:abstractNumId w:val="34"/>
  </w:num>
  <w:num w:numId="27">
    <w:abstractNumId w:val="17"/>
  </w:num>
  <w:num w:numId="28">
    <w:abstractNumId w:val="37"/>
  </w:num>
  <w:num w:numId="29">
    <w:abstractNumId w:val="31"/>
  </w:num>
  <w:num w:numId="30">
    <w:abstractNumId w:val="7"/>
  </w:num>
  <w:num w:numId="31">
    <w:abstractNumId w:val="27"/>
  </w:num>
  <w:num w:numId="32">
    <w:abstractNumId w:val="26"/>
  </w:num>
  <w:num w:numId="33">
    <w:abstractNumId w:val="32"/>
  </w:num>
  <w:num w:numId="34">
    <w:abstractNumId w:val="33"/>
  </w:num>
  <w:num w:numId="35">
    <w:abstractNumId w:val="19"/>
  </w:num>
  <w:num w:numId="36">
    <w:abstractNumId w:val="20"/>
  </w:num>
  <w:num w:numId="37">
    <w:abstractNumId w:val="6"/>
  </w:num>
  <w:num w:numId="38">
    <w:abstractNumId w:val="29"/>
  </w:num>
  <w:num w:numId="39">
    <w:abstractNumId w:val="22"/>
  </w:num>
  <w:num w:numId="40">
    <w:abstractNumId w:val="23"/>
  </w:num>
  <w:num w:numId="41">
    <w:abstractNumId w:val="18"/>
  </w:num>
  <w:num w:numId="4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5BD5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884" TargetMode="External"/><Relationship Id="rId13" Type="http://schemas.openxmlformats.org/officeDocument/2006/relationships/hyperlink" Target="https://login.consultant.ru/link/?req=doc&amp;base=LAW&amp;n=532889" TargetMode="External"/><Relationship Id="rId18" Type="http://schemas.openxmlformats.org/officeDocument/2006/relationships/hyperlink" Target="https://login.consultant.ru/link/?req=doc&amp;base=LAW&amp;n=53239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32884" TargetMode="External"/><Relationship Id="rId12" Type="http://schemas.openxmlformats.org/officeDocument/2006/relationships/hyperlink" Target="https://login.consultant.ru/link/?req=doc&amp;base=PBI&amp;n=340548&amp;dst=100001" TargetMode="External"/><Relationship Id="rId17" Type="http://schemas.openxmlformats.org/officeDocument/2006/relationships/hyperlink" Target="https://login.consultant.ru/link/?req=doc&amp;base=LAW&amp;n=5326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2392" TargetMode="External"/><Relationship Id="rId20" Type="http://schemas.openxmlformats.org/officeDocument/2006/relationships/hyperlink" Target="https://login.consultant.ru/link/?req=doc&amp;base=LAW&amp;n=533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28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26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AVV&amp;n=131506" TargetMode="External"/><Relationship Id="rId19" Type="http://schemas.openxmlformats.org/officeDocument/2006/relationships/hyperlink" Target="https://login.consultant.ru/link/?req=doc&amp;base=LAW&amp;n=533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VV&amp;n=131506" TargetMode="External"/><Relationship Id="rId14" Type="http://schemas.openxmlformats.org/officeDocument/2006/relationships/hyperlink" Target="https://login.consultant.ru/link/?req=doc&amp;base=PBI&amp;n=340548&amp;dst=1000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2026-04-24T02:59:00Z</cp:lastPrinted>
  <dcterms:created xsi:type="dcterms:W3CDTF">2026-05-04T02:32:00Z</dcterms:created>
  <dcterms:modified xsi:type="dcterms:W3CDTF">2026-05-04T02:32:00Z</dcterms:modified>
</cp:coreProperties>
</file>