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66" w:rsidRDefault="0075419A" w:rsidP="00735E66">
      <w:pPr>
        <w:tabs>
          <w:tab w:val="left" w:pos="252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margin">
                  <wp:posOffset>1740535</wp:posOffset>
                </wp:positionH>
                <wp:positionV relativeFrom="page">
                  <wp:posOffset>590550</wp:posOffset>
                </wp:positionV>
                <wp:extent cx="5102225" cy="419100"/>
                <wp:effectExtent l="0" t="0" r="3175" b="0"/>
                <wp:wrapNone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22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6F8" w:rsidRPr="00D33D16" w:rsidRDefault="00A246F8" w:rsidP="00A246F8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0" w:name="бюдж"/>
                            <w:r w:rsidRPr="00D33D16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ПРАВИТЕЛЬСТВО СКОРРЕКТИРОВАЛО ПОРЯДОК ФОРМИРОВАНИЯ ГОСЗАДАНИЯ ДЛЯ ФЕДЕРАЛЬНЫХ УЧРЕЖДЕНИЙ</w:t>
                            </w:r>
                          </w:p>
                          <w:bookmarkEnd w:id="0"/>
                          <w:p w:rsidR="00E40617" w:rsidRDefault="00E40617" w:rsidP="001A47F3">
                            <w:pPr>
                              <w:tabs>
                                <w:tab w:val="left" w:pos="284"/>
                              </w:tabs>
                              <w:rPr>
                                <w:rFonts w:ascii="Century Gothic" w:hAnsi="Century Gothic"/>
                                <w:color w:val="4E4E76"/>
                                <w:sz w:val="19"/>
                                <w:szCs w:val="19"/>
                              </w:rPr>
                            </w:pPr>
                          </w:p>
                          <w:p w:rsidR="00264C3F" w:rsidRPr="002B5935" w:rsidRDefault="00264C3F" w:rsidP="00264C3F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B6954" w:rsidRPr="00922BC0" w:rsidRDefault="008B6954" w:rsidP="008B6954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C87B8E" w:rsidRDefault="00B27470" w:rsidP="00756A32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pStyle w:val="1"/>
                              <w:tabs>
                                <w:tab w:val="left" w:pos="284"/>
                                <w:tab w:val="left" w:pos="426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C3149" w:rsidRDefault="00B27470" w:rsidP="00432C71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AC29E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43CEC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B40C8" w:rsidRDefault="00B27470" w:rsidP="006D453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37.05pt;margin-top:46.5pt;width:401.75pt;height:33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" filled="f" stroked="f">
                <v:textbox inset="0,0,0,0">
                  <w:txbxContent>
                    <w:p w:rsidR="00A246F8" w:rsidRPr="00D33D16" w:rsidRDefault="00A246F8" w:rsidP="00A246F8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1" w:name="бюдж"/>
                      <w:r w:rsidRPr="00D33D16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ПРАВИТЕЛЬСТВО СКОРРЕКТИРОВАЛО ПОРЯДОК ФОРМИРОВАНИЯ ГОСЗАДАНИЯ ДЛЯ ФЕДЕРАЛЬНЫХ УЧРЕЖДЕНИЙ</w:t>
                      </w:r>
                    </w:p>
                    <w:bookmarkEnd w:id="1"/>
                    <w:p w:rsidR="00E40617" w:rsidRDefault="00E40617" w:rsidP="001A47F3">
                      <w:pPr>
                        <w:tabs>
                          <w:tab w:val="left" w:pos="284"/>
                        </w:tabs>
                        <w:rPr>
                          <w:rFonts w:ascii="Century Gothic" w:hAnsi="Century Gothic"/>
                          <w:color w:val="4E4E76"/>
                          <w:sz w:val="19"/>
                          <w:szCs w:val="19"/>
                        </w:rPr>
                      </w:pPr>
                    </w:p>
                    <w:p w:rsidR="00264C3F" w:rsidRPr="002B5935" w:rsidRDefault="00264C3F" w:rsidP="00264C3F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8B6954" w:rsidRPr="00922BC0" w:rsidRDefault="008B6954" w:rsidP="008B6954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C87B8E" w:rsidRDefault="00B27470" w:rsidP="00756A32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0E5FED" w:rsidRDefault="00B27470" w:rsidP="002C701F">
                      <w:pPr>
                        <w:pStyle w:val="1"/>
                        <w:tabs>
                          <w:tab w:val="left" w:pos="284"/>
                          <w:tab w:val="left" w:pos="426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A24A94" w:rsidRDefault="00B27470" w:rsidP="00485423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C3149" w:rsidRDefault="00B27470" w:rsidP="00432C71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AC29E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43CEC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B40C8" w:rsidRDefault="00B27470" w:rsidP="006D453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/>
                  </w:txbxContent>
                </v:textbox>
                <w10:wrap anchorx="margin" anchory="page"/>
              </v:shape>
            </w:pict>
          </mc:Fallback>
        </mc:AlternateContent>
      </w:r>
      <w:r w:rsidR="00EA12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238125</wp:posOffset>
                </wp:positionH>
                <wp:positionV relativeFrom="page">
                  <wp:posOffset>590551</wp:posOffset>
                </wp:positionV>
                <wp:extent cx="1805305" cy="838200"/>
                <wp:effectExtent l="0" t="0" r="0" b="0"/>
                <wp:wrapNone/>
                <wp:docPr id="26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AE7FD5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Default="00B27470" w:rsidP="00756A32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Бухгалтеру </w:t>
                            </w:r>
                            <w:r w:rsidR="00EF4F61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бюджетному</w:t>
                            </w:r>
                            <w:bookmarkStart w:id="1" w:name="_GoBack"/>
                            <w:bookmarkEnd w:id="1"/>
                          </w:p>
                          <w:p w:rsidR="00B27470" w:rsidRPr="00870CCA" w:rsidRDefault="00B27470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36155D" w:rsidRDefault="00B27470" w:rsidP="0036155D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4" o:spid="_x0000_s1027" type="#_x0000_t202" style="position:absolute;margin-left:18.75pt;margin-top:46.5pt;width:142.15pt;height:6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" filled="f" stroked="f">
                <v:textbox inset=",0,,0">
                  <w:txbxContent>
                    <w:p w:rsidR="00B27470" w:rsidRDefault="00B27470" w:rsidP="00AE7FD5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Default="00B27470" w:rsidP="00756A32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Бухгалтеру </w:t>
                      </w:r>
                      <w:r w:rsidR="00EF4F61">
                        <w:rPr>
                          <w:b/>
                          <w:color w:val="FFFFFF"/>
                          <w:sz w:val="24"/>
                          <w:szCs w:val="24"/>
                        </w:rPr>
                        <w:t>бюджетному</w:t>
                      </w:r>
                      <w:bookmarkStart w:id="2" w:name="_GoBack"/>
                      <w:bookmarkEnd w:id="2"/>
                    </w:p>
                    <w:p w:rsidR="00B27470" w:rsidRPr="00870CCA" w:rsidRDefault="00B27470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36155D" w:rsidRDefault="00B27470" w:rsidP="0036155D"/>
                  </w:txbxContent>
                </v:textbox>
                <w10:wrap anchorx="page" anchory="page"/>
              </v:shape>
            </w:pict>
          </mc:Fallback>
        </mc:AlternateContent>
      </w:r>
      <w:r w:rsidR="00735E66">
        <w:tab/>
      </w:r>
    </w:p>
    <w:p w:rsidR="00735E66" w:rsidRPr="00D26887" w:rsidRDefault="00CF7554" w:rsidP="005D55D8">
      <w:pPr>
        <w:ind w:left="-142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2228850</wp:posOffset>
                </wp:positionH>
                <wp:positionV relativeFrom="page">
                  <wp:posOffset>1104899</wp:posOffset>
                </wp:positionV>
                <wp:extent cx="5070475" cy="1857375"/>
                <wp:effectExtent l="0" t="0" r="0" b="9525"/>
                <wp:wrapNone/>
                <wp:docPr id="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185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831" w:rsidRDefault="00B27470" w:rsidP="00D745FB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A246F8" w:rsidRPr="00D33D16" w:rsidRDefault="00A246F8" w:rsidP="00A246F8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До 1 января 2027 г. приостановили действие запрета на изменение объема субсидии федеральным бюджетным учреждениям на выполнение </w:t>
                            </w:r>
                            <w:proofErr w:type="spellStart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госзадания</w:t>
                            </w:r>
                            <w:proofErr w:type="spellEnd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в части </w:t>
                            </w:r>
                            <w:proofErr w:type="spellStart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расхдов</w:t>
                            </w:r>
                            <w:proofErr w:type="spellEnd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на оплату труда.</w:t>
                            </w:r>
                          </w:p>
                          <w:p w:rsidR="00B27470" w:rsidRDefault="00B27470" w:rsidP="00264C3F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8E4E57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Благодаря материалу можно узнать: </w:t>
                            </w:r>
                          </w:p>
                          <w:p w:rsidR="00951C82" w:rsidRPr="00B608A1" w:rsidRDefault="00A246F8" w:rsidP="0075419A">
                            <w:pPr>
                              <w:pStyle w:val="af"/>
                              <w:tabs>
                                <w:tab w:val="left" w:pos="426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до 2027 г. приостановили действие нормы, которая разрешает уменьшать объем субсидии только при изменении </w:t>
                            </w:r>
                            <w:proofErr w:type="spellStart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госзадания</w:t>
                            </w:r>
                            <w:proofErr w:type="spellEnd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 Временная мера касается лишь финансирования расходов на зарплату, когда изменяется метод расчета индексации.</w:t>
                            </w:r>
                          </w:p>
                          <w:p w:rsidR="00F95283" w:rsidRPr="00E40617" w:rsidRDefault="00F95283" w:rsidP="00951C82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175.5pt;margin-top:87pt;width:399.25pt;height:146.2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MDswIAALA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" filled="f" stroked="f">
                <v:textbox inset="0,0,,0">
                  <w:txbxContent>
                    <w:p w:rsidR="00820831" w:rsidRDefault="00B27470" w:rsidP="00D745FB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A246F8" w:rsidRPr="00D33D16" w:rsidRDefault="00A246F8" w:rsidP="00A246F8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До 1 января 2027 г. приостановили действие запрета на изменение объема субсидии федеральным бюджетным учреждениям на выполнение </w:t>
                      </w:r>
                      <w:proofErr w:type="spellStart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госзадания</w:t>
                      </w:r>
                      <w:proofErr w:type="spellEnd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в части </w:t>
                      </w:r>
                      <w:proofErr w:type="spellStart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расхдов</w:t>
                      </w:r>
                      <w:proofErr w:type="spellEnd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на оплату труда.</w:t>
                      </w:r>
                    </w:p>
                    <w:p w:rsidR="00B27470" w:rsidRDefault="00B27470" w:rsidP="00264C3F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8E4E57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Благодаря материалу можно узнать: </w:t>
                      </w:r>
                    </w:p>
                    <w:p w:rsidR="00951C82" w:rsidRPr="00B608A1" w:rsidRDefault="00A246F8" w:rsidP="0075419A">
                      <w:pPr>
                        <w:pStyle w:val="af"/>
                        <w:tabs>
                          <w:tab w:val="left" w:pos="426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до 2027 г. приостановили действие нормы, которая разрешает уменьшать объем субсидии только при изменении </w:t>
                      </w:r>
                      <w:proofErr w:type="spellStart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госзадания</w:t>
                      </w:r>
                      <w:proofErr w:type="spellEnd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. Временная мера касается лишь финансирования расходов на зарплату, когда изменяется метод расчета индексации.</w:t>
                      </w:r>
                    </w:p>
                    <w:p w:rsidR="00F95283" w:rsidRPr="00E40617" w:rsidRDefault="00F95283" w:rsidP="00951C82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  <w:lang w:eastAsia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35E66" w:rsidRPr="00D26887" w:rsidRDefault="00EA1251" w:rsidP="00735E66">
      <w:pPr>
        <w:rPr>
          <w:rFonts w:ascii="Century Gothic" w:eastAsia="Times New Roman" w:hAnsi="Century Gothic" w:cs="Century Gothic"/>
          <w:b/>
          <w:i/>
          <w:iCs/>
          <w:sz w:val="16"/>
          <w:szCs w:val="16"/>
          <w:u w:val="single"/>
          <w:lang w:eastAsia="ru-RU"/>
        </w:rPr>
      </w:pP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352425</wp:posOffset>
                </wp:positionH>
                <wp:positionV relativeFrom="page">
                  <wp:posOffset>1428751</wp:posOffset>
                </wp:positionV>
                <wp:extent cx="1644015" cy="1466850"/>
                <wp:effectExtent l="0" t="0" r="51435" b="57150"/>
                <wp:wrapNone/>
                <wp:docPr id="25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015" cy="146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B27470" w:rsidRPr="00A246F8" w:rsidRDefault="00B27470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A246F8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6568CA" w:rsidRPr="00A246F8" w:rsidRDefault="006568CA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55345" w:rsidRPr="00A246F8" w:rsidRDefault="00EF4F61" w:rsidP="00D55345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="00A246F8" w:rsidRPr="00A246F8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Постановление Правительства РФ от 10.08.2026 N 992</w:t>
                              </w:r>
                            </w:hyperlink>
                          </w:p>
                          <w:p w:rsidR="00D55345" w:rsidRPr="00A246F8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B4150" w:rsidRPr="00A246F8" w:rsidRDefault="00EB4150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6" o:spid="_x0000_s1029" style="position:absolute;margin-left:27.75pt;margin-top:112.5pt;width:129.45pt;height:115.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" fillcolor="white [3212]" strokecolor="#f2f2f2" strokeweight=".25pt">
                <v:shadow on="t" color="#868686"/>
                <v:textbox inset="0,0,0,0">
                  <w:txbxContent>
                    <w:p w:rsidR="00B27470" w:rsidRPr="00A246F8" w:rsidRDefault="00B27470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 w:rsidRPr="00A246F8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6568CA" w:rsidRPr="00A246F8" w:rsidRDefault="006568CA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D55345" w:rsidRPr="00A246F8" w:rsidRDefault="00A246F8" w:rsidP="00D55345">
                      <w:pPr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hyperlink r:id="rId8" w:history="1">
                        <w:r w:rsidRPr="00A246F8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Постановление Правительства </w:t>
                        </w:r>
                        <w:r w:rsidRPr="00A246F8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Р</w:t>
                        </w:r>
                        <w:r w:rsidRPr="00A246F8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Ф от 10.08.2026 N 992</w:t>
                        </w:r>
                      </w:hyperlink>
                    </w:p>
                    <w:p w:rsidR="00D55345" w:rsidRPr="00A246F8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EB4150" w:rsidRPr="00A246F8" w:rsidRDefault="00EB4150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35E66" w:rsidRPr="00D26887" w:rsidRDefault="00735E66" w:rsidP="00735E66">
      <w:pPr>
        <w:rPr>
          <w:rFonts w:ascii="Century Gothic" w:hAnsi="Century Gothic"/>
          <w:b/>
          <w:i/>
          <w:sz w:val="16"/>
          <w:szCs w:val="16"/>
        </w:rPr>
      </w:pPr>
    </w:p>
    <w:p w:rsidR="00735E66" w:rsidRPr="00E85E09" w:rsidRDefault="00735E66" w:rsidP="00735E66">
      <w:pPr>
        <w:rPr>
          <w:rFonts w:ascii="Century Gothic" w:hAnsi="Century Gothic"/>
          <w:b/>
          <w:sz w:val="16"/>
          <w:szCs w:val="16"/>
        </w:rPr>
      </w:pPr>
    </w:p>
    <w:p w:rsidR="00735E66" w:rsidRPr="00E85E09" w:rsidRDefault="00735E66" w:rsidP="00735E66">
      <w:pPr>
        <w:rPr>
          <w:rFonts w:ascii="Century Gothic" w:hAnsi="Century Gothic"/>
        </w:rPr>
      </w:pPr>
    </w:p>
    <w:p w:rsidR="00735E66" w:rsidRPr="00E85E09" w:rsidRDefault="00735E66" w:rsidP="00847888">
      <w:pPr>
        <w:ind w:firstLine="708"/>
      </w:pPr>
    </w:p>
    <w:p w:rsidR="00C42FDD" w:rsidRDefault="00C42FDD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</w:p>
    <w:p w:rsidR="006202C3" w:rsidRPr="000701B9" w:rsidRDefault="00A246F8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  <w:r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page">
                  <wp:posOffset>276225</wp:posOffset>
                </wp:positionH>
                <wp:positionV relativeFrom="page">
                  <wp:posOffset>3326130</wp:posOffset>
                </wp:positionV>
                <wp:extent cx="1867535" cy="1009015"/>
                <wp:effectExtent l="0" t="0" r="0" b="0"/>
                <wp:wrapNone/>
                <wp:docPr id="2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Бухгалтеру</w:t>
                            </w:r>
                            <w:r w:rsidR="0075419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коммерческому,</w:t>
                            </w:r>
                            <w:r w:rsidR="0033559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бюджетному</w:t>
                            </w:r>
                          </w:p>
                          <w:p w:rsidR="00213DD8" w:rsidRPr="00870CCA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445679" w:rsidRDefault="00445679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C066C7" w:rsidRDefault="00B27470" w:rsidP="00D645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1.75pt;margin-top:261.9pt;width:147.05pt;height:79.45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" filled="f" stroked="f">
                <v:textbox inset=",0,,0">
                  <w:txbxContent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Бухгалтеру</w:t>
                      </w:r>
                      <w:r w:rsidR="0075419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коммерческому,</w:t>
                      </w:r>
                      <w:r w:rsidR="0033559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бюджетному</w:t>
                      </w:r>
                    </w:p>
                    <w:p w:rsidR="00213DD8" w:rsidRPr="00870CCA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445679" w:rsidRDefault="00445679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C066C7" w:rsidRDefault="00B27470" w:rsidP="00D645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margin">
                  <wp:posOffset>1873885</wp:posOffset>
                </wp:positionH>
                <wp:positionV relativeFrom="page">
                  <wp:posOffset>3324225</wp:posOffset>
                </wp:positionV>
                <wp:extent cx="5066665" cy="485775"/>
                <wp:effectExtent l="0" t="0" r="635" b="9525"/>
                <wp:wrapNone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666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6F8" w:rsidRPr="00D33D16" w:rsidRDefault="00A246F8" w:rsidP="00A246F8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3" w:name="бух"/>
                            <w:r w:rsidRPr="00D33D16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СУД ПОДДЕРЖАЛ ШТРАФ СФР ЗА ПРОСРОЧКУ СВЕДЕНИЙ О БОЛЬНИЧНОМ: СТРАХОВАТЕЛЬ МОГ ВОВРЕМЯ СКАЧАТЬ ЗАПРОС</w:t>
                            </w:r>
                          </w:p>
                          <w:bookmarkEnd w:id="3"/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20831" w:rsidRPr="00657852" w:rsidRDefault="00820831" w:rsidP="00820831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362E8" w:rsidRDefault="00B27470" w:rsidP="00D745FB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F31774" w:rsidRDefault="00B27470" w:rsidP="00833AE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252EF1" w:rsidRDefault="00B27470" w:rsidP="0084788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DD0A9F" w:rsidRDefault="00B27470" w:rsidP="005755E9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eastAsia="Calibri" w:cstheme="minorHAnsi"/>
                                <w:color w:val="5F497A"/>
                                <w:sz w:val="19"/>
                                <w:szCs w:val="19"/>
                                <w:u w:val="single"/>
                                <w:lang w:eastAsia="en-US"/>
                              </w:rPr>
                            </w:pPr>
                          </w:p>
                          <w:p w:rsidR="00B27470" w:rsidRPr="00A361A1" w:rsidRDefault="00B27470" w:rsidP="00A228D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47500" w:rsidRDefault="00B27470" w:rsidP="00355E7F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7C7C3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B3F27" w:rsidRDefault="00B27470" w:rsidP="00D6456E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211D3" w:rsidRDefault="00B27470" w:rsidP="00567C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47.55pt;margin-top:261.75pt;width:398.95pt;height:38.25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" filled="f" stroked="f">
                <v:textbox inset="0,0,0,0">
                  <w:txbxContent>
                    <w:p w:rsidR="00A246F8" w:rsidRPr="00D33D16" w:rsidRDefault="00A246F8" w:rsidP="00A246F8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3" w:name="бух"/>
                      <w:r w:rsidRPr="00D33D16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СУД ПОДДЕРЖАЛ ШТРАФ СФР ЗА ПРОСРОЧКУ СВЕДЕНИЙ О БОЛЬНИЧНОМ: СТРАХОВАТЕЛЬ МОГ ВОВРЕМЯ СКАЧАТЬ ЗАПРОС</w:t>
                      </w:r>
                    </w:p>
                    <w:bookmarkEnd w:id="3"/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820831" w:rsidRPr="00657852" w:rsidRDefault="00820831" w:rsidP="00820831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362E8" w:rsidRDefault="00B27470" w:rsidP="00D745FB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F31774" w:rsidRDefault="00B27470" w:rsidP="00833AE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24A94" w:rsidRDefault="00B27470" w:rsidP="00485423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856556" w:rsidRDefault="00B27470" w:rsidP="00F5542D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252EF1" w:rsidRDefault="00B27470" w:rsidP="0084788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DD0A9F" w:rsidRDefault="00B27470" w:rsidP="005755E9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rFonts w:eastAsia="Calibri" w:cstheme="minorHAnsi"/>
                          <w:color w:val="5F497A"/>
                          <w:sz w:val="19"/>
                          <w:szCs w:val="19"/>
                          <w:u w:val="single"/>
                          <w:lang w:eastAsia="en-US"/>
                        </w:rPr>
                      </w:pPr>
                    </w:p>
                    <w:p w:rsidR="00B27470" w:rsidRPr="00A361A1" w:rsidRDefault="00B27470" w:rsidP="00A228D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47500" w:rsidRDefault="00B27470" w:rsidP="00355E7F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7C7C3B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B3F27" w:rsidRDefault="00B27470" w:rsidP="00D6456E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211D3" w:rsidRDefault="00B27470" w:rsidP="00567C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margin">
                  <wp:posOffset>-166370</wp:posOffset>
                </wp:positionH>
                <wp:positionV relativeFrom="paragraph">
                  <wp:posOffset>53975</wp:posOffset>
                </wp:positionV>
                <wp:extent cx="6962140" cy="635"/>
                <wp:effectExtent l="0" t="0" r="10160" b="18415"/>
                <wp:wrapNone/>
                <wp:docPr id="24" name="Auto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B15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8" o:spid="_x0000_s1026" type="#_x0000_t32" style="position:absolute;margin-left:-13.1pt;margin-top:4.25pt;width:548.2pt;height:.05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ERIwIAAEA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">
                <w10:wrap anchorx="margin"/>
              </v:shape>
            </w:pict>
          </mc:Fallback>
        </mc:AlternateContent>
      </w:r>
    </w:p>
    <w:p w:rsidR="00C42FDD" w:rsidRDefault="00F84193" w:rsidP="00F84193">
      <w:pPr>
        <w:tabs>
          <w:tab w:val="left" w:pos="284"/>
          <w:tab w:val="left" w:pos="1250"/>
        </w:tabs>
        <w:autoSpaceDE w:val="0"/>
        <w:autoSpaceDN w:val="0"/>
        <w:adjustRightInd w:val="0"/>
      </w:pPr>
      <w:r>
        <w:tab/>
      </w:r>
      <w:r>
        <w:tab/>
      </w:r>
    </w:p>
    <w:p w:rsidR="00735E66" w:rsidRPr="00FD2A52" w:rsidRDefault="00A246F8" w:rsidP="00735E66">
      <w:pPr>
        <w:rPr>
          <w:b/>
        </w:rPr>
      </w:pPr>
      <w:r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margin">
                  <wp:posOffset>1826260</wp:posOffset>
                </wp:positionH>
                <wp:positionV relativeFrom="page">
                  <wp:posOffset>3714751</wp:posOffset>
                </wp:positionV>
                <wp:extent cx="5008245" cy="2895600"/>
                <wp:effectExtent l="0" t="0" r="0" b="0"/>
                <wp:wrapNone/>
                <wp:docPr id="2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245" cy="289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4277FD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753707" w:rsidRPr="00DB4346" w:rsidRDefault="00A246F8" w:rsidP="0033559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Фонд 9 июня 2025 г. получил больничный лист застрахованного и разместил его в своей </w:t>
                            </w:r>
                            <w:proofErr w:type="spellStart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информсистеме</w:t>
                            </w:r>
                            <w:proofErr w:type="spellEnd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 В тот же день страховщик проинформировал работодателя о закрытии больничного и запросил сведения для выплаты пособия. Страхователь направил данные 17 июня 2025 г., то есть с нарушением 3-дневного срока. За это его оштрафовали. Первая инстанция наказание не поддержала. Она не усмотрела вины организации. Апелляция с ней не согласилась.</w:t>
                            </w:r>
                          </w:p>
                          <w:p w:rsidR="00820831" w:rsidRDefault="00820831" w:rsidP="00264C3F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A246F8" w:rsidRPr="00D33D16" w:rsidRDefault="00A246F8" w:rsidP="00A246F8">
                            <w:pPr>
                              <w:pStyle w:val="af"/>
                              <w:tabs>
                                <w:tab w:val="left" w:pos="1134"/>
                              </w:tabs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Апелляция указала:</w:t>
                            </w:r>
                          </w:p>
                          <w:p w:rsidR="00A246F8" w:rsidRPr="00D33D16" w:rsidRDefault="00A246F8" w:rsidP="00A246F8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оператор документооборота сообщил, что система не отправляет сообщения автоматически, их запрашивает страхователь;</w:t>
                            </w:r>
                          </w:p>
                          <w:p w:rsidR="00A246F8" w:rsidRPr="00D33D16" w:rsidRDefault="00A246F8" w:rsidP="00A246F8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фонд сформировал сообщение 9 июня 2025 г. С этого дня оно доступно оператору для запроса. Дата получения сообщения оператором – это день, когда страхователь забирает (запрашивает/загружает) сообщение с помощью своего ПО;</w:t>
                            </w:r>
                          </w:p>
                          <w:p w:rsidR="00A246F8" w:rsidRPr="00D33D16" w:rsidRDefault="00A246F8" w:rsidP="00A246F8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организация запросила и получила сообщение лишь 17 июня 2025 г.;</w:t>
                            </w:r>
                          </w:p>
                          <w:p w:rsidR="000F2813" w:rsidRPr="000F5D45" w:rsidRDefault="00A246F8" w:rsidP="00A246F8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она не доказала, что не могла ознакомиться с текстом запроса СФР до этой даты.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43.8pt;margin-top:292.5pt;width:394.35pt;height:228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" filled="f" stroked="f">
                <v:textbox inset="0,0,,0">
                  <w:txbxContent>
                    <w:p w:rsidR="00B27470" w:rsidRPr="00D745FB" w:rsidRDefault="00B27470" w:rsidP="004277FD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753707" w:rsidRPr="00DB4346" w:rsidRDefault="00A246F8" w:rsidP="0033559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Фонд 9 июня 2025 г. получил больничный лист застрахованного и разместил его в своей </w:t>
                      </w:r>
                      <w:proofErr w:type="spellStart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информсистеме</w:t>
                      </w:r>
                      <w:proofErr w:type="spellEnd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. В тот же день страховщик проинформировал работодателя о закрытии больничного и запросил сведения для выплаты пособия. Страхователь направил данные 17 июня 2025 г., то есть с нарушением 3-дневного срока. За это его оштрафовали. Первая инстанция наказание не поддержала. Она не усмотрела вины организации. Апелляция с ней не согласилась.</w:t>
                      </w:r>
                    </w:p>
                    <w:p w:rsidR="00820831" w:rsidRDefault="00820831" w:rsidP="00264C3F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A246F8" w:rsidRPr="00D33D16" w:rsidRDefault="00A246F8" w:rsidP="00A246F8">
                      <w:pPr>
                        <w:pStyle w:val="af"/>
                        <w:tabs>
                          <w:tab w:val="left" w:pos="1134"/>
                        </w:tabs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Апелляция указала:</w:t>
                      </w:r>
                    </w:p>
                    <w:p w:rsidR="00A246F8" w:rsidRPr="00D33D16" w:rsidRDefault="00A246F8" w:rsidP="00A246F8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оператор документооборота сообщил, что система не отправляет сообщения автоматически, их запрашивает страхователь;</w:t>
                      </w:r>
                    </w:p>
                    <w:p w:rsidR="00A246F8" w:rsidRPr="00D33D16" w:rsidRDefault="00A246F8" w:rsidP="00A246F8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фонд сформировал сообщение 9 июня 2025 г. С этого дня оно доступно оператору для запроса. Дата получения сообщения оператором – это день, когда страхователь забирает (запрашивает/загружает) сообщение с помощью своего ПО;</w:t>
                      </w:r>
                    </w:p>
                    <w:p w:rsidR="00A246F8" w:rsidRPr="00D33D16" w:rsidRDefault="00A246F8" w:rsidP="00A246F8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организация запросила и получила сообщение лишь 17 июня 2025 г.;</w:t>
                      </w:r>
                    </w:p>
                    <w:p w:rsidR="000F2813" w:rsidRPr="000F5D45" w:rsidRDefault="00A246F8" w:rsidP="00A246F8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она не доказала, что не могла ознакомиться с текстом запроса СФР до этой даты.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35E66" w:rsidRPr="007C4C53" w:rsidRDefault="00735E66" w:rsidP="00735E66"/>
    <w:p w:rsidR="00735E66" w:rsidRPr="007C4C53" w:rsidRDefault="00A246F8" w:rsidP="00735E66">
      <w:pPr>
        <w:rPr>
          <w:rFonts w:ascii="Century Gothic" w:hAnsi="Century Gothic"/>
          <w:sz w:val="28"/>
          <w:szCs w:val="28"/>
        </w:rPr>
      </w:pPr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>
                <wp:simplePos x="0" y="0"/>
                <wp:positionH relativeFrom="margin">
                  <wp:posOffset>-69850</wp:posOffset>
                </wp:positionH>
                <wp:positionV relativeFrom="margin">
                  <wp:posOffset>3893820</wp:posOffset>
                </wp:positionV>
                <wp:extent cx="1659890" cy="831215"/>
                <wp:effectExtent l="0" t="0" r="35560" b="45085"/>
                <wp:wrapNone/>
                <wp:docPr id="20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8312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D55345" w:rsidRPr="00A246F8" w:rsidRDefault="00B27470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246F8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D55345" w:rsidRPr="00A246F8" w:rsidRDefault="00D55345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C3F" w:rsidRPr="00A246F8" w:rsidRDefault="00EF4F61" w:rsidP="0075419A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A246F8" w:rsidRPr="00A246F8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Постановление 15-го ААС от 30.06.2026 по делу N А32-64386/2025</w:t>
                              </w:r>
                            </w:hyperlink>
                          </w:p>
                          <w:p w:rsidR="00B27470" w:rsidRPr="00A246F8" w:rsidRDefault="00B27470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033" style="position:absolute;margin-left:-5.5pt;margin-top:306.6pt;width:130.7pt;height:65.45pt;z-index:-25136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" fillcolor="#f2f2f2" strokecolor="#f2f2f2" strokeweight=".25pt">
                <v:shadow on="t" color="#868686"/>
                <v:textbox inset="0,0,0,0">
                  <w:txbxContent>
                    <w:p w:rsidR="00D55345" w:rsidRPr="00A246F8" w:rsidRDefault="00B27470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A246F8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D55345" w:rsidRPr="00A246F8" w:rsidRDefault="00D55345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264C3F" w:rsidRPr="00A246F8" w:rsidRDefault="00A246F8" w:rsidP="0075419A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0" w:history="1">
                        <w:r w:rsidRPr="00A246F8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Постановление 15-го ААС</w:t>
                        </w:r>
                        <w:r w:rsidRPr="00A246F8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 </w:t>
                        </w:r>
                        <w:r w:rsidRPr="00A246F8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от 30.06.2026 по делу N А32-64386/2025</w:t>
                        </w:r>
                      </w:hyperlink>
                    </w:p>
                    <w:p w:rsidR="00B27470" w:rsidRPr="00A246F8" w:rsidRDefault="00B27470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A17171" w:rsidRDefault="00A17171" w:rsidP="00735E66"/>
    <w:p w:rsidR="00A17171" w:rsidRPr="00B127CE" w:rsidRDefault="00A17171" w:rsidP="00A17171">
      <w:pPr>
        <w:spacing w:after="0" w:line="240" w:lineRule="auto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</w:p>
    <w:p w:rsidR="0096325C" w:rsidRPr="00B127CE" w:rsidRDefault="0096325C" w:rsidP="00D24391">
      <w:pPr>
        <w:ind w:left="-142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</w:p>
    <w:p w:rsidR="00735E66" w:rsidRDefault="00735E66" w:rsidP="00EA75AE"/>
    <w:p w:rsidR="00E376E4" w:rsidRDefault="00E376E4" w:rsidP="00D24391">
      <w:pPr>
        <w:ind w:left="-142"/>
      </w:pPr>
    </w:p>
    <w:p w:rsidR="002C1105" w:rsidRPr="00B60E88" w:rsidRDefault="002C1105" w:rsidP="0092156C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eastAsia="Times New Roman" w:hAnsi="Century Gothic"/>
          <w:sz w:val="18"/>
          <w:szCs w:val="18"/>
          <w:lang w:eastAsia="ru-RU"/>
        </w:rPr>
      </w:pPr>
    </w:p>
    <w:p w:rsidR="00204C7D" w:rsidRDefault="00951C82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margin">
                  <wp:posOffset>-72390</wp:posOffset>
                </wp:positionH>
                <wp:positionV relativeFrom="paragraph">
                  <wp:posOffset>104140</wp:posOffset>
                </wp:positionV>
                <wp:extent cx="6962140" cy="635"/>
                <wp:effectExtent l="0" t="0" r="10160" b="18415"/>
                <wp:wrapNone/>
                <wp:docPr id="6" name="Auto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8A127" id="AutoShape 443" o:spid="_x0000_s1026" type="#_x0000_t32" style="position:absolute;margin-left:-5.7pt;margin-top:8.2pt;width:548.2pt;height:.0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r6IgIAAD8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">
                <w10:wrap anchorx="margin"/>
              </v:shape>
            </w:pict>
          </mc:Fallback>
        </mc:AlternateContent>
      </w:r>
    </w:p>
    <w:p w:rsidR="00E376E4" w:rsidRDefault="00CF7554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margin">
                  <wp:posOffset>1769110</wp:posOffset>
                </wp:positionH>
                <wp:positionV relativeFrom="page">
                  <wp:posOffset>7048499</wp:posOffset>
                </wp:positionV>
                <wp:extent cx="5070475" cy="523875"/>
                <wp:effectExtent l="0" t="0" r="15875" b="9525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6F8" w:rsidRPr="00D33D16" w:rsidRDefault="00A246F8" w:rsidP="00A246F8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ПРЕДСМЕННЫЕ ИНСТРУКТАЖИ НУЖНО ВКЛЮЧАТЬ В РАБОЧЕЕ ВРЕМЯ И ОПЛАЧИВАТЬ, ПОДТВЕРДИЛИ СУДЫ</w:t>
                            </w:r>
                          </w:p>
                          <w:p w:rsidR="00951C82" w:rsidRPr="00B608A1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9D5ADD" w:rsidRDefault="00213DD8" w:rsidP="00213DD8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A361A1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14750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3354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5B3F27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211D3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39.3pt;margin-top:555pt;width:399.25pt;height:41.2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u+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" filled="f" stroked="f">
                <v:textbox inset="0,0,0,0">
                  <w:txbxContent>
                    <w:p w:rsidR="00A246F8" w:rsidRPr="00D33D16" w:rsidRDefault="00A246F8" w:rsidP="00A246F8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r w:rsidRPr="00D33D16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ПРЕДСМЕННЫЕ ИНСТРУКТАЖИ НУЖНО ВКЛЮЧАТЬ В РАБОЧЕЕ ВРЕМЯ И ОПЛАЧИВАТЬ, ПОДТВЕРДИЛИ СУДЫ</w:t>
                      </w:r>
                    </w:p>
                    <w:p w:rsidR="00951C82" w:rsidRPr="00B608A1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9D5ADD" w:rsidRDefault="00213DD8" w:rsidP="00213DD8">
                      <w:pPr>
                        <w:tabs>
                          <w:tab w:val="left" w:pos="284"/>
                        </w:tabs>
                        <w:spacing w:line="240" w:lineRule="auto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A361A1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14750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3354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5B3F27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211D3" w:rsidRDefault="00213DD8" w:rsidP="00213DD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A12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margin">
                  <wp:posOffset>-97790</wp:posOffset>
                </wp:positionH>
                <wp:positionV relativeFrom="page">
                  <wp:posOffset>6953250</wp:posOffset>
                </wp:positionV>
                <wp:extent cx="1787525" cy="838200"/>
                <wp:effectExtent l="0" t="0" r="0" b="0"/>
                <wp:wrapNone/>
                <wp:docPr id="9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A6D" w:rsidRDefault="007C2A6D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951C82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Кадровику</w:t>
                            </w: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Pr="00C066C7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766505" w:rsidRDefault="00766505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7.7pt;margin-top:547.5pt;width:140.75pt;height:66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" filled="f" stroked="f">
                <v:textbox inset=",0,,0">
                  <w:txbxContent>
                    <w:p w:rsidR="007C2A6D" w:rsidRDefault="007C2A6D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951C82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Кадровику</w:t>
                      </w: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Pr="00C066C7" w:rsidRDefault="00213DD8" w:rsidP="00213DD8">
                      <w:pPr>
                        <w:rPr>
                          <w:szCs w:val="28"/>
                        </w:rPr>
                      </w:pPr>
                    </w:p>
                    <w:p w:rsidR="00766505" w:rsidRDefault="00766505"/>
                  </w:txbxContent>
                </v:textbox>
                <w10:wrap anchorx="margin" anchory="page"/>
              </v:shape>
            </w:pict>
          </mc:Fallback>
        </mc:AlternateContent>
      </w:r>
    </w:p>
    <w:p w:rsidR="00E376E4" w:rsidRDefault="00E376E4" w:rsidP="00D24391">
      <w:pPr>
        <w:ind w:left="-142"/>
      </w:pPr>
    </w:p>
    <w:p w:rsidR="00E376E4" w:rsidRDefault="00CF7554" w:rsidP="00EA6F1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margin">
                  <wp:posOffset>1826260</wp:posOffset>
                </wp:positionH>
                <wp:positionV relativeFrom="margin">
                  <wp:posOffset>7136764</wp:posOffset>
                </wp:positionV>
                <wp:extent cx="4966970" cy="2562225"/>
                <wp:effectExtent l="0" t="0" r="0" b="952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970" cy="256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DD8" w:rsidRPr="00D745FB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8C0B4A" w:rsidRPr="00485F6E" w:rsidRDefault="00A246F8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Каждый день за 15 мин. до смены сотрудникам проводили инструктажи по охране труда, ознакомление с новыми документами, планами и др. Это время не включали в рабочее и не оплачивали. Изначально нарушения обнаружили при прокурорской проверке. Работодатель хотел устранить замечания и произвел частичную оплату времени </w:t>
                            </w:r>
                            <w:proofErr w:type="spellStart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предсменных</w:t>
                            </w:r>
                            <w:proofErr w:type="spellEnd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инструктажей. Сотрудники решили, что недополучили деньги, и обратились в суд.</w:t>
                            </w:r>
                            <w:r w:rsidR="0075419A"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A246F8" w:rsidRPr="00D33D16" w:rsidRDefault="00A246F8" w:rsidP="00A246F8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первая инстанция выявила основания для взыскания за сверхурочный труд. Апелляция скорректировала размер оплаты с учетом ЛНА работодателя. У истцов был суммированный учет рабочего времени. В спорные периоды не было часов работы, которые подлежали оплате в двойном размере, – следовало применять полуторный. Кассация поддержала подход.</w:t>
                            </w:r>
                          </w:p>
                          <w:p w:rsidR="00D55345" w:rsidRPr="00C126FE" w:rsidRDefault="00D55345" w:rsidP="00A246F8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780919" w:rsidRPr="00D55345" w:rsidRDefault="00780919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B4150" w:rsidRPr="00EB4150" w:rsidRDefault="00EB4150" w:rsidP="00EB4150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43.8pt;margin-top:561.95pt;width:391.1pt;height:201.7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" filled="f" stroked="f">
                <v:textbox inset="0,0,,0">
                  <w:txbxContent>
                    <w:p w:rsidR="00213DD8" w:rsidRPr="00D745FB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8C0B4A" w:rsidRPr="00485F6E" w:rsidRDefault="00A246F8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Каждый день за 15 мин. до смены сотрудникам проводили инструктажи по охране труда, ознакомление с новыми документами, планами и др. Это время не включали в рабочее и не оплачивали. Изначально нарушения обнаружили при прокурорской проверке. Работодатель хотел устранить замечания и произвел частичную оплату времени </w:t>
                      </w:r>
                      <w:proofErr w:type="spellStart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предсменных</w:t>
                      </w:r>
                      <w:proofErr w:type="spellEnd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инструктажей. Сотрудники решили, что недополучили деньги, и обратились в суд.</w:t>
                      </w:r>
                      <w:r w:rsidR="0075419A"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</w:t>
                      </w: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A246F8" w:rsidRPr="00D33D16" w:rsidRDefault="00A246F8" w:rsidP="00A246F8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первая инстанция выявила основания для взыскания за сверхурочный труд. Апелляция скорректировала размер оплаты с учетом ЛНА работодателя. У истцов был суммированный учет рабочего времени. В спорные периоды не было часов работы, которые подлежали оплате в двойном размере, – следовало применять полуторный. Кассация поддержала подход.</w:t>
                      </w:r>
                    </w:p>
                    <w:p w:rsidR="00D55345" w:rsidRPr="00C126FE" w:rsidRDefault="00D55345" w:rsidP="00A246F8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780919" w:rsidRPr="00D55345" w:rsidRDefault="00780919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B4150" w:rsidRPr="00EB4150" w:rsidRDefault="00EB4150" w:rsidP="00EB4150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bookmarkStart w:id="5" w:name="_GoBack"/>
                      <w:bookmarkEnd w:id="5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A12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7279640</wp:posOffset>
                </wp:positionV>
                <wp:extent cx="1697990" cy="1600200"/>
                <wp:effectExtent l="0" t="0" r="54610" b="57150"/>
                <wp:wrapNone/>
                <wp:docPr id="10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160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1D7F2B" w:rsidRPr="000B17B7" w:rsidRDefault="00213DD8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B17B7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  <w:r w:rsidR="00A246F8" w:rsidRPr="000B17B7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:rsidR="00A246F8" w:rsidRPr="000B17B7" w:rsidRDefault="00A246F8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A246F8" w:rsidRPr="000B17B7" w:rsidRDefault="00EF4F61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="00A246F8" w:rsidRPr="000B17B7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Определение 8-го КСОЮ от 14.07.2026 N 88-11746/2026</w:t>
                              </w:r>
                            </w:hyperlink>
                          </w:p>
                          <w:p w:rsidR="00951C82" w:rsidRPr="000B17B7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951C82" w:rsidRPr="000B17B7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75419A" w:rsidRPr="000B17B7" w:rsidRDefault="00EB6A2D" w:rsidP="0075419A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0B17B7">
                              <w:fldChar w:fldCharType="begin"/>
                            </w:r>
                            <w:r w:rsidRPr="000B17B7">
                              <w:rPr>
                                <w:sz w:val="16"/>
                                <w:szCs w:val="16"/>
                              </w:rPr>
                              <w:instrText xml:space="preserve"> HYPERLINK "https://login.consultant.ru/link/?req=doc&amp;base=LAW&amp;n=539205" </w:instrText>
                            </w:r>
                            <w:r w:rsidRPr="000B17B7">
                              <w:fldChar w:fldCharType="separate"/>
                            </w:r>
                          </w:p>
                          <w:p w:rsidR="00951C82" w:rsidRPr="000B17B7" w:rsidRDefault="00951C82" w:rsidP="00951C82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0B17B7">
                              <w:rPr>
                                <w:rStyle w:val="aa"/>
                                <w:rFonts w:ascii="Century Gothic" w:hAnsi="Century Gothic"/>
                                <w:sz w:val="16"/>
                                <w:szCs w:val="16"/>
                              </w:rPr>
                              <w:t>"</w:t>
                            </w:r>
                            <w:r w:rsidR="00EB6A2D" w:rsidRPr="000B17B7">
                              <w:rPr>
                                <w:rStyle w:val="aa"/>
                                <w:rFonts w:ascii="Century Gothic" w:hAnsi="Century Gothic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:rsidR="00951C82" w:rsidRPr="000B17B7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951C82" w:rsidRPr="000B17B7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85BF5" w:rsidRPr="000B17B7" w:rsidRDefault="00585BF5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0B17B7" w:rsidRDefault="00213DD8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213DD8" w:rsidRPr="000B17B7" w:rsidRDefault="00213DD8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1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0B17B7" w:rsidRDefault="00213DD8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0B17B7" w:rsidRDefault="00213DD8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1" o:spid="_x0000_s1037" style="position:absolute;left:0;text-align:left;margin-left:-5.45pt;margin-top:573.2pt;width:133.7pt;height:126pt;z-index:-25131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" fillcolor="window" strokecolor="#f2f2f2" strokeweight=".25pt">
                <v:shadow on="t" color="#868686"/>
                <v:textbox inset="0,0,0,0">
                  <w:txbxContent>
                    <w:p w:rsidR="001D7F2B" w:rsidRPr="000B17B7" w:rsidRDefault="00213DD8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0B17B7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  <w:r w:rsidR="00A246F8" w:rsidRPr="000B17B7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:rsidR="00A246F8" w:rsidRPr="000B17B7" w:rsidRDefault="00A246F8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A246F8" w:rsidRPr="000B17B7" w:rsidRDefault="00A246F8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2" w:history="1">
                        <w:r w:rsidRPr="000B17B7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Определение 8-го КСОЮ от </w:t>
                        </w:r>
                        <w:r w:rsidRPr="000B17B7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1</w:t>
                        </w:r>
                        <w:r w:rsidRPr="000B17B7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4.07.2026 N 88-11746/2026</w:t>
                        </w:r>
                      </w:hyperlink>
                    </w:p>
                    <w:p w:rsidR="00951C82" w:rsidRPr="000B17B7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951C82" w:rsidRPr="000B17B7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75419A" w:rsidRPr="000B17B7" w:rsidRDefault="00EB6A2D" w:rsidP="0075419A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0B17B7">
                        <w:rPr>
                          <w:sz w:val="16"/>
                          <w:szCs w:val="16"/>
                        </w:rPr>
                        <w:fldChar w:fldCharType="begin"/>
                      </w:r>
                      <w:r w:rsidRPr="000B17B7">
                        <w:rPr>
                          <w:sz w:val="16"/>
                          <w:szCs w:val="16"/>
                        </w:rPr>
                        <w:instrText xml:space="preserve"> HYPERLINK "https://login.consultant.ru/link/?req=doc&amp;base=LAW&amp;n=539205" </w:instrText>
                      </w:r>
                      <w:r w:rsidRPr="000B17B7">
                        <w:rPr>
                          <w:sz w:val="16"/>
                          <w:szCs w:val="16"/>
                        </w:rPr>
                        <w:fldChar w:fldCharType="separate"/>
                      </w:r>
                    </w:p>
                    <w:p w:rsidR="00951C82" w:rsidRPr="000B17B7" w:rsidRDefault="00951C82" w:rsidP="00951C82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0B17B7">
                        <w:rPr>
                          <w:rStyle w:val="aa"/>
                          <w:rFonts w:ascii="Century Gothic" w:hAnsi="Century Gothic"/>
                          <w:sz w:val="16"/>
                          <w:szCs w:val="16"/>
                        </w:rPr>
                        <w:t>"</w:t>
                      </w:r>
                      <w:r w:rsidR="00EB6A2D" w:rsidRPr="000B17B7">
                        <w:rPr>
                          <w:rStyle w:val="aa"/>
                          <w:rFonts w:ascii="Century Gothic" w:hAnsi="Century Gothic"/>
                          <w:sz w:val="16"/>
                          <w:szCs w:val="16"/>
                        </w:rPr>
                        <w:fldChar w:fldCharType="end"/>
                      </w:r>
                    </w:p>
                    <w:p w:rsidR="00951C82" w:rsidRPr="000B17B7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951C82" w:rsidRPr="000B17B7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585BF5" w:rsidRPr="000B17B7" w:rsidRDefault="00585BF5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0B17B7" w:rsidRDefault="00213DD8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  <w:lang w:eastAsia="ru-RU"/>
                        </w:rPr>
                      </w:pPr>
                    </w:p>
                    <w:p w:rsidR="00213DD8" w:rsidRPr="000B17B7" w:rsidRDefault="00213DD8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right="-1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0B17B7" w:rsidRDefault="00213DD8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0B17B7" w:rsidRDefault="00213DD8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F4F22" w:rsidRDefault="00CF4F22" w:rsidP="002679F0"/>
    <w:p w:rsidR="00E376E4" w:rsidRDefault="0083130A" w:rsidP="0083130A">
      <w:pPr>
        <w:tabs>
          <w:tab w:val="left" w:pos="284"/>
          <w:tab w:val="left" w:pos="2880"/>
        </w:tabs>
        <w:autoSpaceDE w:val="0"/>
        <w:autoSpaceDN w:val="0"/>
        <w:adjustRightInd w:val="0"/>
        <w:spacing w:after="0" w:line="240" w:lineRule="auto"/>
      </w:pPr>
      <w:r>
        <w:tab/>
      </w:r>
      <w:r>
        <w:tab/>
      </w:r>
    </w:p>
    <w:p w:rsidR="007C7C3B" w:rsidRPr="00BB4E8C" w:rsidRDefault="007C7C3B" w:rsidP="007C7C3B">
      <w:pPr>
        <w:tabs>
          <w:tab w:val="left" w:pos="284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E376E4" w:rsidRDefault="0083130A" w:rsidP="0083130A">
      <w:pPr>
        <w:tabs>
          <w:tab w:val="left" w:pos="3048"/>
        </w:tabs>
        <w:ind w:left="-142" w:firstLine="708"/>
      </w:pPr>
      <w:r>
        <w:tab/>
      </w: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910D17" w:rsidRPr="000F2CB8" w:rsidRDefault="00747B44" w:rsidP="00432C71">
      <w:pPr>
        <w:spacing w:after="0" w:line="240" w:lineRule="auto"/>
        <w:outlineLvl w:val="0"/>
        <w:rPr>
          <w:rFonts w:ascii="Century Gothic" w:hAnsi="Century Gothic" w:cs="Century Gothic"/>
          <w:sz w:val="28"/>
          <w:szCs w:val="28"/>
        </w:rPr>
      </w:pPr>
      <w:r w:rsidRPr="000F2CB8">
        <w:rPr>
          <w:rFonts w:ascii="Century Gothic" w:hAnsi="Century Gothic" w:cs="Century Gothic"/>
          <w:sz w:val="28"/>
          <w:szCs w:val="28"/>
        </w:rPr>
        <w:tab/>
      </w:r>
    </w:p>
    <w:p w:rsidR="001273F0" w:rsidRDefault="001273F0" w:rsidP="00766505">
      <w:pPr>
        <w:pStyle w:val="ConsPlusNormal"/>
        <w:ind w:firstLine="708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0B3200">
      <w:pPr>
        <w:pStyle w:val="ConsPlusNormal"/>
        <w:ind w:firstLine="539"/>
        <w:jc w:val="center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02E5B" w:rsidRDefault="00302E5B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1E57F7">
      <w:pPr>
        <w:pStyle w:val="ConsPlusNormal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24743" w:rsidRPr="00324743" w:rsidRDefault="000B17B7" w:rsidP="00CA1094">
      <w:pPr>
        <w:tabs>
          <w:tab w:val="left" w:pos="1290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698500</wp:posOffset>
                </wp:positionV>
                <wp:extent cx="1703070" cy="650240"/>
                <wp:effectExtent l="0" t="0" r="0" b="0"/>
                <wp:wrapNone/>
                <wp:docPr id="1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Pr="00A56B9E" w:rsidRDefault="00951C82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Юристу</w:t>
                            </w:r>
                          </w:p>
                          <w:p w:rsidR="00213DD8" w:rsidRPr="00A56B9E" w:rsidRDefault="00213DD8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760AD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0F2CB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:rsidR="00B27470" w:rsidRPr="00C066C7" w:rsidRDefault="00B27470" w:rsidP="000F2CB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4.5pt;margin-top:55pt;width:134.1pt;height:51.2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" filled="f" stroked="f">
                <v:textbox inset=",0,,0">
                  <w:txbxContent>
                    <w:p w:rsidR="00B27470" w:rsidRDefault="00B27470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Pr="00A56B9E" w:rsidRDefault="00951C82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Юристу</w:t>
                      </w:r>
                    </w:p>
                    <w:p w:rsidR="00213DD8" w:rsidRPr="00A56B9E" w:rsidRDefault="00213DD8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760AD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0F2CB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  <w:p w:rsidR="00B27470" w:rsidRPr="00C066C7" w:rsidRDefault="00B27470" w:rsidP="000F2CB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margin">
                  <wp:posOffset>1864360</wp:posOffset>
                </wp:positionH>
                <wp:positionV relativeFrom="page">
                  <wp:posOffset>647700</wp:posOffset>
                </wp:positionV>
                <wp:extent cx="4933950" cy="45720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7B7" w:rsidRPr="00D33D16" w:rsidRDefault="000B17B7" w:rsidP="000B17B7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4" w:name="кадр"/>
                            <w:r w:rsidRPr="00D33D16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КРЕДИТНЫЕ КАНИКУЛЫ ДЛЯ ПОСТРАДАВШЕГО БИЗНЕСА: ЦБ РФ СОВЕТУЕТ БАНКАМ ПРЕДОСТАВЛЯТЬ ИХ СУБЪЕКТАМ МСП</w:t>
                            </w: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0F5D45" w:rsidRDefault="00213DD8" w:rsidP="00213DD8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534AB" w:rsidRPr="002E1E5E" w:rsidRDefault="00E534AB" w:rsidP="00E534AB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0B0F30" w:rsidRPr="00222785" w:rsidRDefault="000B0F30" w:rsidP="000B0F30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bookmarkEnd w:id="4"/>
                          <w:p w:rsidR="00895F09" w:rsidRPr="009D5ADD" w:rsidRDefault="00895F09" w:rsidP="000B0F30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B178D7" w:rsidRDefault="00B27470" w:rsidP="00760AD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433B78" w:rsidRDefault="00B27470" w:rsidP="00B71132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231B9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11483" w:rsidRDefault="00B27470" w:rsidP="00E85E0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317DB3" w:rsidRDefault="00B27470" w:rsidP="000F2CB8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46.8pt;margin-top:51pt;width:388.5pt;height:36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" filled="f" stroked="f">
                <v:textbox inset="0,0,0,0">
                  <w:txbxContent>
                    <w:p w:rsidR="000B17B7" w:rsidRPr="00D33D16" w:rsidRDefault="000B17B7" w:rsidP="000B17B7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7" w:name="кадр"/>
                      <w:r w:rsidRPr="00D33D16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КРЕДИТНЫЕ КАНИКУЛЫ ДЛЯ ПОСТРАДАВШЕГО БИЗНЕСА: ЦБ РФ СОВЕТУЕТ БАНКАМ ПРЕДОСТАВЛЯТЬ ИХ СУБЪЕКТАМ МСП</w:t>
                      </w: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0F5D45" w:rsidRDefault="00213DD8" w:rsidP="00213DD8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534AB" w:rsidRPr="002E1E5E" w:rsidRDefault="00E534AB" w:rsidP="00E534AB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0B0F30" w:rsidRPr="00222785" w:rsidRDefault="000B0F30" w:rsidP="000B0F30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bookmarkEnd w:id="7"/>
                    <w:p w:rsidR="00895F09" w:rsidRPr="009D5ADD" w:rsidRDefault="00895F09" w:rsidP="000B0F30">
                      <w:pPr>
                        <w:tabs>
                          <w:tab w:val="left" w:pos="284"/>
                        </w:tabs>
                        <w:spacing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B178D7" w:rsidRDefault="00B27470" w:rsidP="00760AD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0E5FED" w:rsidRDefault="00B27470" w:rsidP="002C701F">
                      <w:pPr>
                        <w:tabs>
                          <w:tab w:val="left" w:pos="284"/>
                          <w:tab w:val="left" w:pos="426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433B78" w:rsidRDefault="00B27470" w:rsidP="00B71132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231B9A">
                      <w:pP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11483" w:rsidRDefault="00B27470" w:rsidP="00E85E0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317DB3" w:rsidRDefault="00B27470" w:rsidP="000F2CB8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27396">
        <w:tab/>
      </w:r>
    </w:p>
    <w:p w:rsidR="00324743" w:rsidRPr="00324743" w:rsidRDefault="00D55345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margin">
                  <wp:posOffset>1750060</wp:posOffset>
                </wp:positionH>
                <wp:positionV relativeFrom="page">
                  <wp:posOffset>1247775</wp:posOffset>
                </wp:positionV>
                <wp:extent cx="5093970" cy="2781300"/>
                <wp:effectExtent l="0" t="0" r="0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3970" cy="278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0F2CB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Описание: </w:t>
                            </w:r>
                          </w:p>
                          <w:p w:rsidR="00780919" w:rsidRPr="00DB4346" w:rsidRDefault="000B17B7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Банкам и МФО рекомендуют помогать тем, кто пострадал от терактов в логистических центрах, складских, производственных, торговых, офисных и других помещениях. Регулятор предлагает удовлетворять просьбы малого и среднего бизнеса, например, приостановить исполнение обязательств. Данные подходы действуют до 31 августа 2027 г. включительно.</w:t>
                            </w:r>
                          </w:p>
                          <w:p w:rsidR="008C0B4A" w:rsidRPr="00D55345" w:rsidRDefault="00B27470" w:rsidP="00D55345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6568CA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ЦБ РФ рекомендует </w:t>
                            </w:r>
                            <w:proofErr w:type="spellStart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финкомпаниям</w:t>
                            </w:r>
                            <w:proofErr w:type="spellEnd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оказывать поддержку по их программам реструктуризации и согласовывать условия с заемщиком. При этом неважно, вправе ли он обратиться за кредитными каникулами по закону;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также Центробанк среди прочего советует: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не начислять заемщику неустойку (штрафы, пени) за нарушение обязательств из-за терактов;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оперативно направить ему уточненный график платежей, если договор изменился;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не требовать от заемщика досрочно вернуть кредит (заем) либо не повышать ставку по нему.</w:t>
                            </w:r>
                          </w:p>
                          <w:p w:rsidR="003018DA" w:rsidRPr="0019318A" w:rsidRDefault="003018DA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37.8pt;margin-top:98.25pt;width:401.1pt;height:219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" filled="f" stroked="f">
                <v:textbox inset="0,0,,0">
                  <w:txbxContent>
                    <w:p w:rsidR="00B27470" w:rsidRPr="00D745FB" w:rsidRDefault="00B27470" w:rsidP="000F2CB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Описание: </w:t>
                      </w:r>
                    </w:p>
                    <w:p w:rsidR="00780919" w:rsidRPr="00DB4346" w:rsidRDefault="000B17B7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Банкам и МФО рекомендуют помогать тем, кто пострадал от терактов в логистических центрах, складских, производственных, торговых, офисных и других помещениях. Регулятор предлагает удовлетворять просьбы малого и среднего бизнеса, например, приостановить исполнение обязательств. Данные подходы действуют до 31 августа 2027 г. включительно.</w:t>
                      </w:r>
                    </w:p>
                    <w:p w:rsidR="008C0B4A" w:rsidRPr="00D55345" w:rsidRDefault="00B27470" w:rsidP="00D55345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6568CA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ЦБ РФ рекомендует </w:t>
                      </w:r>
                      <w:proofErr w:type="spellStart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финкомпаниям</w:t>
                      </w:r>
                      <w:proofErr w:type="spellEnd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оказывать поддержку по их программам реструктуризации и согласовывать условия с заемщиком. При этом неважно, вправе ли он обратиться за кредитными каникулами по закону;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также Центробанк среди прочего советует: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не начислять заемщику неустойку (штрафы, пени) за нарушение обязательств из-за терактов;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оперативно направить ему уточненный график платежей, если договор изменился;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5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не требовать от заемщика досрочно вернуть кредит (заем) либо не повышать ставку по нему.</w:t>
                      </w:r>
                    </w:p>
                    <w:p w:rsidR="003018DA" w:rsidRPr="0019318A" w:rsidRDefault="003018DA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324743" w:rsidRDefault="000B17B7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ge">
                  <wp:posOffset>1847850</wp:posOffset>
                </wp:positionV>
                <wp:extent cx="1568450" cy="1314450"/>
                <wp:effectExtent l="0" t="0" r="50800" b="57150"/>
                <wp:wrapNone/>
                <wp:docPr id="11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314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895F09" w:rsidRPr="000B17B7" w:rsidRDefault="00B27470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0B17B7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B27470" w:rsidRPr="000B17B7" w:rsidRDefault="00EF4F61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="000B17B7" w:rsidRPr="000B17B7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Информационное письмо Банка России от 07.08.2026 N ИН-03-55/27</w:t>
                              </w:r>
                            </w:hyperlink>
                          </w:p>
                          <w:p w:rsidR="00B27470" w:rsidRPr="000B17B7" w:rsidRDefault="00B27470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1" o:spid="_x0000_s1041" style="position:absolute;margin-left:30.75pt;margin-top:145.5pt;width:123.5pt;height:103.5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" fillcolor="white [3212]" strokecolor="#f2f2f2" strokeweight=".25pt">
                <v:shadow on="t" color="#868686"/>
                <v:textbox inset="0,0,0,0">
                  <w:txbxContent>
                    <w:p w:rsidR="00895F09" w:rsidRPr="000B17B7" w:rsidRDefault="00B27470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0B17B7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B27470" w:rsidRPr="000B17B7" w:rsidRDefault="000B17B7" w:rsidP="00951C82">
                      <w:pPr>
                        <w:shd w:val="clear" w:color="auto" w:fill="FFFFFF" w:themeFill="background1"/>
                        <w:tabs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4" w:history="1">
                        <w:r w:rsidRPr="000B17B7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Информационное письмо Б</w:t>
                        </w:r>
                        <w:r w:rsidRPr="000B17B7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а</w:t>
                        </w:r>
                        <w:r w:rsidRPr="000B17B7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нка России от 07.08.2026 N ИН-03-55/27</w:t>
                        </w:r>
                      </w:hyperlink>
                    </w:p>
                    <w:p w:rsidR="00B27470" w:rsidRPr="000B17B7" w:rsidRDefault="00B27470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24743" w:rsidRPr="00324743" w:rsidRDefault="007221B7" w:rsidP="007221B7">
      <w:pPr>
        <w:tabs>
          <w:tab w:val="left" w:pos="1155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ab/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8A01D0" w:rsidRDefault="00324743" w:rsidP="00324743">
      <w:pPr>
        <w:rPr>
          <w:rFonts w:ascii="Century Gothic" w:hAnsi="Century Gothic" w:cs="Century Gothic"/>
          <w:i/>
          <w:sz w:val="28"/>
          <w:szCs w:val="28"/>
        </w:rPr>
      </w:pPr>
    </w:p>
    <w:p w:rsidR="00324743" w:rsidRPr="008A01D0" w:rsidRDefault="00324743" w:rsidP="00324743">
      <w:pPr>
        <w:rPr>
          <w:rFonts w:ascii="Century Gothic" w:hAnsi="Century Gothic" w:cs="Century Gothic"/>
          <w:i/>
          <w:sz w:val="28"/>
          <w:szCs w:val="28"/>
        </w:rPr>
      </w:pP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DC486F" w:rsidRDefault="000B17B7" w:rsidP="00FA1013">
      <w:pPr>
        <w:tabs>
          <w:tab w:val="left" w:pos="531"/>
          <w:tab w:val="left" w:pos="4334"/>
        </w:tabs>
        <w:rPr>
          <w:rFonts w:ascii="Century Gothic" w:hAnsi="Century Gothic" w:cs="Century Gothic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page">
                  <wp:posOffset>289560</wp:posOffset>
                </wp:positionH>
                <wp:positionV relativeFrom="paragraph">
                  <wp:posOffset>240665</wp:posOffset>
                </wp:positionV>
                <wp:extent cx="6962140" cy="635"/>
                <wp:effectExtent l="0" t="0" r="10160" b="18415"/>
                <wp:wrapNone/>
                <wp:docPr id="33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434AF" id="AutoShape 459" o:spid="_x0000_s1026" type="#_x0000_t32" style="position:absolute;margin-left:22.8pt;margin-top:18.95pt;width:548.2pt;height:.05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3BIwIAAEA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">
                <w10:wrap anchorx="page"/>
              </v:shape>
            </w:pict>
          </mc:Fallback>
        </mc:AlternateContent>
      </w:r>
      <w:r w:rsidR="00455114">
        <w:rPr>
          <w:rFonts w:ascii="Century Gothic" w:hAnsi="Century Gothic" w:cs="Century Gothic"/>
          <w:b/>
          <w:sz w:val="28"/>
          <w:szCs w:val="28"/>
        </w:rPr>
        <w:tab/>
      </w:r>
      <w:r w:rsidR="00FA1013">
        <w:rPr>
          <w:rFonts w:ascii="Century Gothic" w:hAnsi="Century Gothic" w:cs="Century Gothic"/>
          <w:b/>
          <w:sz w:val="28"/>
          <w:szCs w:val="28"/>
        </w:rPr>
        <w:tab/>
      </w:r>
    </w:p>
    <w:p w:rsidR="00324743" w:rsidRPr="00FA1013" w:rsidRDefault="000B17B7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page">
                  <wp:posOffset>363220</wp:posOffset>
                </wp:positionH>
                <wp:positionV relativeFrom="page">
                  <wp:posOffset>4434205</wp:posOffset>
                </wp:positionV>
                <wp:extent cx="1836780" cy="1364776"/>
                <wp:effectExtent l="0" t="0" r="0" b="6985"/>
                <wp:wrapNone/>
                <wp:docPr id="37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780" cy="1364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F2B" w:rsidRDefault="001D7F2B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585BF5" w:rsidRDefault="00780919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 xml:space="preserve">Специалисту по закупкам (заказчикам и участникам по Закону № </w:t>
                            </w:r>
                            <w:r w:rsidR="00EB6A2D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44</w:t>
                            </w:r>
                            <w:r w:rsidR="00F92897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-ФЗ)</w:t>
                            </w:r>
                          </w:p>
                          <w:p w:rsidR="00766505" w:rsidRDefault="00766505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8.6pt;margin-top:349.15pt;width:144.65pt;height:107.45pt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" filled="f" stroked="f">
                <v:textbox inset=",0,,0">
                  <w:txbxContent>
                    <w:p w:rsidR="001D7F2B" w:rsidRDefault="001D7F2B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585BF5" w:rsidRDefault="00780919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 xml:space="preserve">Специалисту по закупкам (заказчикам и участникам по Закону № </w:t>
                      </w:r>
                      <w:r w:rsidR="00EB6A2D">
                        <w:rPr>
                          <w:b/>
                          <w:color w:val="FFFFFF"/>
                          <w:sz w:val="26"/>
                          <w:szCs w:val="26"/>
                        </w:rPr>
                        <w:t>44</w:t>
                      </w:r>
                      <w:r w:rsidR="00F92897">
                        <w:rPr>
                          <w:b/>
                          <w:color w:val="FFFFFF"/>
                          <w:sz w:val="26"/>
                          <w:szCs w:val="26"/>
                        </w:rPr>
                        <w:t>-ФЗ)</w:t>
                      </w:r>
                    </w:p>
                    <w:p w:rsidR="00766505" w:rsidRDefault="00766505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Gothic" w:hAnsi="Century Gothic" w:cs="Century Gothic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margin">
                  <wp:posOffset>1854835</wp:posOffset>
                </wp:positionH>
                <wp:positionV relativeFrom="page">
                  <wp:posOffset>4381500</wp:posOffset>
                </wp:positionV>
                <wp:extent cx="4993640" cy="457200"/>
                <wp:effectExtent l="0" t="0" r="1651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7B7" w:rsidRPr="00D33D16" w:rsidRDefault="000B17B7" w:rsidP="000B17B7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5" w:name="спец"/>
                            <w:r w:rsidRPr="00D33D16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ЗАКУПКИ СТРАТЕГИЧЕСКИ ЗНАЧИМЫХ ЛЕКАРСТВ: БУДУТ ИЗМЕНЕНЫ ПРАВИЛА ПРИМЕНЕНИЯ НАЦИОНАЛЬНОГО РЕЖИМА</w:t>
                            </w:r>
                          </w:p>
                          <w:bookmarkEnd w:id="5"/>
                          <w:p w:rsidR="00E534AB" w:rsidRPr="002E1E5E" w:rsidRDefault="00E534AB" w:rsidP="00E534A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6F7943" w:rsidRDefault="00514577" w:rsidP="00514577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514577" w:rsidRPr="000849C7" w:rsidRDefault="00514577" w:rsidP="00514577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514577" w:rsidRPr="00657852" w:rsidRDefault="00514577" w:rsidP="00514577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F549DD" w:rsidRDefault="00514577" w:rsidP="00514577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EE6AE5" w:rsidRDefault="00514577" w:rsidP="00514577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46.05pt;margin-top:345pt;width:393.2pt;height:36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" filled="f" stroked="f">
                <v:textbox inset="0,0,0,0">
                  <w:txbxContent>
                    <w:p w:rsidR="000B17B7" w:rsidRPr="00D33D16" w:rsidRDefault="000B17B7" w:rsidP="000B17B7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9" w:name="спец"/>
                      <w:r w:rsidRPr="00D33D16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ЗАКУПКИ СТРАТЕГИЧЕСКИ ЗНАЧИМЫХ ЛЕКАРСТВ: БУДУТ ИЗМЕНЕНЫ ПРАВИЛА ПРИМЕНЕНИЯ НАЦИОНАЛЬНОГО РЕЖИМА</w:t>
                      </w:r>
                    </w:p>
                    <w:bookmarkEnd w:id="9"/>
                    <w:p w:rsidR="00E534AB" w:rsidRPr="002E1E5E" w:rsidRDefault="00E534AB" w:rsidP="00E534AB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6F7943" w:rsidRDefault="00514577" w:rsidP="00514577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514577" w:rsidRPr="000849C7" w:rsidRDefault="00514577" w:rsidP="00514577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514577" w:rsidRPr="00657852" w:rsidRDefault="00514577" w:rsidP="00514577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F549DD" w:rsidRDefault="00514577" w:rsidP="00514577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EE6AE5" w:rsidRDefault="00514577" w:rsidP="00514577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60ADA" w:rsidRPr="00FA1013" w:rsidRDefault="000B17B7" w:rsidP="006568CA">
      <w:pPr>
        <w:shd w:val="clear" w:color="auto" w:fill="FFFFFF" w:themeFill="background1"/>
        <w:tabs>
          <w:tab w:val="center" w:pos="5386"/>
        </w:tabs>
        <w:ind w:left="2127" w:firstLine="1985"/>
        <w:rPr>
          <w:rFonts w:ascii="Century Gothic" w:hAnsi="Century Gothic" w:cs="Century Gothic"/>
          <w:b/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margin">
                  <wp:posOffset>1864360</wp:posOffset>
                </wp:positionH>
                <wp:positionV relativeFrom="margin">
                  <wp:posOffset>4374515</wp:posOffset>
                </wp:positionV>
                <wp:extent cx="5050790" cy="5257800"/>
                <wp:effectExtent l="0" t="0" r="0" b="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525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4577" w:rsidRDefault="00514577" w:rsidP="00514577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8C0B4A" w:rsidRPr="00485F6E" w:rsidRDefault="000B17B7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Опубликовали поправки, по которым при закупках стратегически значимых лекарств из перечня преимущество получают заявки с предложением препарата с подтвержденным производством на всех стадиях в ЕАЭС. Определили условия получения такого преимущества. Новшества заработают с 1 декабря 2026 г. (предусмотрены переходные положения).</w:t>
                            </w:r>
                          </w:p>
                          <w:p w:rsidR="00F92897" w:rsidRPr="000D68C0" w:rsidRDefault="00F92897" w:rsidP="00AF572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B6A2D" w:rsidRPr="00EB6A2D" w:rsidRDefault="00514577" w:rsidP="00EB6A2D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при закупках лекарств из первого раздела перечня СЗЛС приоритет отдают заявке с предложением лекарства с подтвержденным производством на всех стадиях в ЕАЭС, если: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все стадии производства в ЕАЭС подтвердили номером записи из реестра российской </w:t>
                            </w:r>
                            <w:proofErr w:type="spellStart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промпродукции</w:t>
                            </w:r>
                            <w:proofErr w:type="spellEnd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или евразийского реестра промтоваров с информацией как минимум о 100 баллах локализации;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на сайте </w:t>
                            </w:r>
                            <w:proofErr w:type="spellStart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Минпромторга</w:t>
                            </w:r>
                            <w:proofErr w:type="spellEnd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есть данные хотя бы об одной выпущенной производителем серии предложенного лекарства, все стадии изготовления которого в ЕАЭС подтверждены через систему «Честный знак». Также подойдут сведения о лекарстве с тем же МНН, что и препарат из заявки;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при закупках препаратов из второго раздела перечня СЗЛС заявка с предложением лекарства с подтвержденным производством на всех стадиях в ЕАЭС получает особое преимущество. Заявку с предложением лекарства, все стадии производства которого осуществляют в ЕАЭС, но без серии, подтвержденной через систему «Честный знак», рассматривают как иностранную;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 контракт по Закону N 44-ФЗ с победителем закупки, который предложил товар с подтвержденным производством на всех стадиях в ЕАЭС, включают условия об обязанности: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поставить лекарство из серии препарата, все стадии производства которого в ЕАЭС подтверждены через систему «Честный знак»;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при приемке такой продукции представить заказчику сведения о том, что на сайте </w:t>
                            </w:r>
                            <w:proofErr w:type="spellStart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Минпромторга</w:t>
                            </w:r>
                            <w:proofErr w:type="spellEnd"/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есть информация о серии данного лекарства;</w:t>
                            </w:r>
                          </w:p>
                          <w:p w:rsidR="000B17B7" w:rsidRPr="00D33D16" w:rsidRDefault="000B17B7" w:rsidP="000B17B7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D33D16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для закупок препаратов из первого раздела перечня СЗЛС предусмотрели переходные положения: применять новшества станут в зависимости от даты включения препарата в этот раздел перечня.</w:t>
                            </w:r>
                          </w:p>
                          <w:p w:rsidR="00CD0CF8" w:rsidRDefault="00CD0CF8" w:rsidP="000B17B7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46.8pt;margin-top:344.45pt;width:397.7pt;height:414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" filled="f" stroked="f">
                <v:textbox inset="0,0,,0">
                  <w:txbxContent>
                    <w:p w:rsidR="00514577" w:rsidRDefault="00514577" w:rsidP="00514577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8C0B4A" w:rsidRPr="00485F6E" w:rsidRDefault="000B17B7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Опубликовали поправки, по которым при закупках стратегически значимых лекарств из перечня преимущество получают заявки с предложением препарата с подтвержденным производством на всех стадиях в ЕАЭС. Определили условия получения такого преимущества. Новшества заработают с 1 декабря 2026 г. (предусмотрены переходные положения).</w:t>
                      </w:r>
                    </w:p>
                    <w:p w:rsidR="00F92897" w:rsidRPr="000D68C0" w:rsidRDefault="00F92897" w:rsidP="00AF572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B6A2D" w:rsidRPr="00EB6A2D" w:rsidRDefault="00514577" w:rsidP="00EB6A2D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при закупках лекарств из первого раздела перечня СЗЛС приоритет отдают заявке с предложением лекарства с подтвержденным производством на всех стадиях в ЕАЭС, если: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все стадии производства в ЕАЭС подтвердили номером записи из реестра российской </w:t>
                      </w:r>
                      <w:proofErr w:type="spellStart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промпродукции</w:t>
                      </w:r>
                      <w:proofErr w:type="spellEnd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или евразийского реестра промтоваров с информацией как минимум о 100 баллах локализации;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на сайте </w:t>
                      </w:r>
                      <w:proofErr w:type="spellStart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Минпромторга</w:t>
                      </w:r>
                      <w:proofErr w:type="spellEnd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есть данные хотя бы об одной выпущенной производителем серии предложенного лекарства, все стадии изготовления которого в ЕАЭС подтверждены через систему «Честный знак». Также подойдут сведения о лекарстве с тем же МНН, что и препарат из заявки;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при закупках препаратов из второго раздела перечня СЗЛС заявка с предложением лекарства с подтвержденным производством на всех стадиях в ЕАЭС получает особое преимущество. Заявку с предложением лекарства, все стадии производства которого осуществляют в ЕАЭС, но без серии, подтвержденной через систему «Честный знак», рассматривают как иностранную;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в контракт по Закону N 44-ФЗ с победителем закупки, который предложил товар с подтвержденным производством на всех стадиях в ЕАЭС, включают условия об обязанности: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поставить лекарство из серии препарата, все стадии производства которого в ЕАЭС подтверждены через систему «Честный знак»;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7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при приемке такой продукции представить заказчику сведения о том, что на сайте </w:t>
                      </w:r>
                      <w:proofErr w:type="spellStart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Минпромторга</w:t>
                      </w:r>
                      <w:proofErr w:type="spellEnd"/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есть информация о серии данного лекарства;</w:t>
                      </w:r>
                    </w:p>
                    <w:p w:rsidR="000B17B7" w:rsidRPr="00D33D16" w:rsidRDefault="000B17B7" w:rsidP="000B17B7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D33D16">
                        <w:rPr>
                          <w:rFonts w:ascii="Century Gothic" w:hAnsi="Century Gothic"/>
                          <w:sz w:val="19"/>
                          <w:szCs w:val="19"/>
                        </w:rPr>
                        <w:t>для закупок препаратов из первого раздела перечня СЗЛС предусмотрели переходные положения: применять новшества станут в зависимости от даты включения препарата в этот раздел перечня.</w:t>
                      </w:r>
                    </w:p>
                    <w:p w:rsidR="00CD0CF8" w:rsidRDefault="00CD0CF8" w:rsidP="000B17B7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E6AE5" w:rsidRPr="00FA1013" w:rsidRDefault="00EE6AE5" w:rsidP="006568CA">
      <w:pPr>
        <w:tabs>
          <w:tab w:val="center" w:pos="5386"/>
        </w:tabs>
        <w:ind w:left="2127" w:firstLine="1985"/>
        <w:jc w:val="both"/>
        <w:rPr>
          <w:rFonts w:ascii="Century Gothic" w:hAnsi="Century Gothic" w:cs="Century Gothic"/>
          <w:b/>
          <w:sz w:val="28"/>
          <w:szCs w:val="28"/>
        </w:rPr>
      </w:pPr>
    </w:p>
    <w:p w:rsidR="00201E77" w:rsidRPr="00324743" w:rsidRDefault="00201E77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sz w:val="28"/>
          <w:szCs w:val="28"/>
        </w:rPr>
      </w:pPr>
    </w:p>
    <w:p w:rsidR="002D547F" w:rsidRPr="002D547F" w:rsidRDefault="002D547F" w:rsidP="002D547F">
      <w:pPr>
        <w:rPr>
          <w:rFonts w:ascii="Century Gothic" w:hAnsi="Century Gothic" w:cs="Century Gothic"/>
          <w:sz w:val="16"/>
          <w:szCs w:val="16"/>
        </w:rPr>
      </w:pPr>
    </w:p>
    <w:p w:rsidR="002D547F" w:rsidRPr="002D547F" w:rsidRDefault="000B17B7" w:rsidP="00FA04BB">
      <w:pPr>
        <w:tabs>
          <w:tab w:val="left" w:pos="3441"/>
        </w:tabs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9712" behindDoc="1" locked="0" layoutInCell="1" allowOverlap="1">
                <wp:simplePos x="0" y="0"/>
                <wp:positionH relativeFrom="page">
                  <wp:posOffset>515620</wp:posOffset>
                </wp:positionH>
                <wp:positionV relativeFrom="margin">
                  <wp:posOffset>5817870</wp:posOffset>
                </wp:positionV>
                <wp:extent cx="1588789" cy="1173584"/>
                <wp:effectExtent l="0" t="0" r="49530" b="64770"/>
                <wp:wrapNone/>
                <wp:docPr id="15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89" cy="11735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D55345" w:rsidRPr="00CF7554" w:rsidRDefault="00FA04BB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CF7554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AF5729" w:rsidRPr="00CF7554" w:rsidRDefault="00EF4F61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5" w:history="1">
                              <w:r w:rsidR="00CF7554" w:rsidRPr="00CF7554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Постановление Правительства РФ от 03.08.2026 N 969</w:t>
                              </w:r>
                            </w:hyperlink>
                          </w:p>
                          <w:p w:rsidR="00AF5729" w:rsidRPr="00CF7554" w:rsidRDefault="00AF5729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AF5729" w:rsidRPr="00CF7554" w:rsidRDefault="00AF5729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margin-left:40.6pt;margin-top:458.1pt;width:125.1pt;height:92.4pt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" fillcolor="window" strokecolor="#f2f2f2" strokeweight=".25pt">
                <v:shadow on="t" color="#868686"/>
                <v:textbox inset="0,0,0,0">
                  <w:txbxContent>
                    <w:p w:rsidR="00D55345" w:rsidRPr="00CF7554" w:rsidRDefault="00FA04BB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CF7554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AF5729" w:rsidRPr="00CF7554" w:rsidRDefault="00CF7554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6" w:history="1">
                        <w:r w:rsidRPr="00CF7554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Постановление Правитель</w:t>
                        </w:r>
                        <w:r w:rsidRPr="00CF7554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с</w:t>
                        </w:r>
                        <w:r w:rsidRPr="00CF7554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тва РФ от 03.08.2026 N 969</w:t>
                        </w:r>
                      </w:hyperlink>
                    </w:p>
                    <w:p w:rsidR="00AF5729" w:rsidRPr="00CF7554" w:rsidRDefault="00AF5729" w:rsidP="00951C82">
                      <w:pPr>
                        <w:shd w:val="clear" w:color="auto" w:fill="FFFFFF" w:themeFill="background1"/>
                        <w:tabs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AF5729" w:rsidRPr="00CF7554" w:rsidRDefault="00AF5729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 w:rsidR="00FA04BB">
        <w:rPr>
          <w:rFonts w:ascii="Century Gothic" w:hAnsi="Century Gothic" w:cs="Century Gothic"/>
          <w:sz w:val="16"/>
          <w:szCs w:val="16"/>
        </w:rPr>
        <w:tab/>
      </w:r>
    </w:p>
    <w:p w:rsidR="002D547F" w:rsidRPr="002D547F" w:rsidRDefault="002D547F" w:rsidP="00514577">
      <w:pPr>
        <w:ind w:firstLine="708"/>
        <w:rPr>
          <w:rFonts w:ascii="Century Gothic" w:hAnsi="Century Gothic" w:cs="Century Gothic"/>
          <w:sz w:val="16"/>
          <w:szCs w:val="16"/>
        </w:rPr>
      </w:pPr>
    </w:p>
    <w:p w:rsidR="00783CDD" w:rsidRDefault="00783CDD" w:rsidP="001C23BE">
      <w:pPr>
        <w:spacing w:after="0" w:line="240" w:lineRule="auto"/>
        <w:rPr>
          <w:rFonts w:ascii="Century Gothic" w:hAnsi="Century Gothic" w:cs="Century Gothic"/>
        </w:rPr>
      </w:pPr>
    </w:p>
    <w:p w:rsidR="00D745FB" w:rsidRDefault="00D745FB" w:rsidP="00A603C5">
      <w:pPr>
        <w:pStyle w:val="1"/>
        <w:tabs>
          <w:tab w:val="left" w:pos="284"/>
        </w:tabs>
        <w:jc w:val="center"/>
      </w:pPr>
    </w:p>
    <w:p w:rsidR="00D745FB" w:rsidRPr="00D745FB" w:rsidRDefault="00514577" w:rsidP="00514577">
      <w:pPr>
        <w:tabs>
          <w:tab w:val="left" w:pos="3060"/>
        </w:tabs>
        <w:rPr>
          <w:lang w:eastAsia="ru-RU"/>
        </w:rPr>
      </w:pPr>
      <w:r>
        <w:rPr>
          <w:lang w:eastAsia="ru-RU"/>
        </w:rPr>
        <w:tab/>
      </w:r>
    </w:p>
    <w:p w:rsidR="00D745FB" w:rsidRPr="00D745FB" w:rsidRDefault="00D745FB" w:rsidP="00D745FB">
      <w:pPr>
        <w:rPr>
          <w:lang w:eastAsia="ru-RU"/>
        </w:rPr>
      </w:pPr>
    </w:p>
    <w:p w:rsidR="00D745FB" w:rsidRPr="00D745FB" w:rsidRDefault="00D745FB" w:rsidP="00D745FB">
      <w:pPr>
        <w:rPr>
          <w:lang w:eastAsia="ru-RU"/>
        </w:rPr>
      </w:pPr>
    </w:p>
    <w:p w:rsidR="008C0B4A" w:rsidRDefault="008C0B4A" w:rsidP="00D745FB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Default="008C0B4A" w:rsidP="008C0B4A">
      <w:pPr>
        <w:rPr>
          <w:lang w:eastAsia="ru-RU"/>
        </w:rPr>
      </w:pPr>
    </w:p>
    <w:p w:rsidR="00D745FB" w:rsidRPr="008C0B4A" w:rsidRDefault="008C0B4A" w:rsidP="008C0B4A">
      <w:pPr>
        <w:tabs>
          <w:tab w:val="left" w:pos="1741"/>
        </w:tabs>
        <w:rPr>
          <w:lang w:eastAsia="ru-RU"/>
        </w:rPr>
      </w:pPr>
      <w:r>
        <w:rPr>
          <w:lang w:eastAsia="ru-RU"/>
        </w:rPr>
        <w:tab/>
      </w:r>
    </w:p>
    <w:sectPr w:rsidR="00D745FB" w:rsidRPr="008C0B4A" w:rsidSect="00910D17">
      <w:headerReference w:type="default" r:id="rId17"/>
      <w:pgSz w:w="11906" w:h="16838"/>
      <w:pgMar w:top="639" w:right="424" w:bottom="426" w:left="709" w:header="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3E4" w:rsidRDefault="000943E4" w:rsidP="00735E66">
      <w:pPr>
        <w:spacing w:after="0" w:line="240" w:lineRule="auto"/>
      </w:pPr>
      <w:r>
        <w:separator/>
      </w:r>
    </w:p>
  </w:endnote>
  <w:end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3E4" w:rsidRDefault="000943E4" w:rsidP="00735E66">
      <w:pPr>
        <w:spacing w:after="0" w:line="240" w:lineRule="auto"/>
      </w:pPr>
      <w:r>
        <w:separator/>
      </w:r>
    </w:p>
  </w:footnote>
  <w:foot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8" w:type="pct"/>
      <w:tblBorders>
        <w:bottom w:val="single" w:sz="4" w:space="0" w:color="CCC0D9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661"/>
    </w:tblGrid>
    <w:tr w:rsidR="00B27470" w:rsidRPr="009A35D1" w:rsidTr="005A141B">
      <w:tc>
        <w:tcPr>
          <w:tcW w:w="5000" w:type="pct"/>
          <w:vAlign w:val="bottom"/>
        </w:tcPr>
        <w:p w:rsidR="00B27470" w:rsidRPr="009A35D1" w:rsidRDefault="00B27470" w:rsidP="005A141B">
          <w:pPr>
            <w:pStyle w:val="a3"/>
            <w:jc w:val="right"/>
            <w:rPr>
              <w:rFonts w:ascii="Century Gothic" w:hAnsi="Century Gothic"/>
              <w:color w:val="5F497A"/>
              <w:sz w:val="24"/>
              <w:szCs w:val="24"/>
            </w:rPr>
          </w:pP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[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Важн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, актуальн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 xml:space="preserve"> и полезн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 информация</w:t>
          </w: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]</w:t>
          </w:r>
        </w:p>
      </w:tc>
    </w:tr>
  </w:tbl>
  <w:p w:rsidR="00B27470" w:rsidRPr="00735E66" w:rsidRDefault="00B27470" w:rsidP="00735E66">
    <w:pPr>
      <w:pStyle w:val="a3"/>
      <w:rPr>
        <w:rFonts w:ascii="Century Gothic" w:hAnsi="Century Gothic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81354"/>
    <w:multiLevelType w:val="hybridMultilevel"/>
    <w:tmpl w:val="70502E2E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F92E36"/>
    <w:multiLevelType w:val="hybridMultilevel"/>
    <w:tmpl w:val="1346D594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04277C"/>
    <w:multiLevelType w:val="hybridMultilevel"/>
    <w:tmpl w:val="05B8D9E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43ED6"/>
    <w:multiLevelType w:val="hybridMultilevel"/>
    <w:tmpl w:val="9648B4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8F1FAD"/>
    <w:multiLevelType w:val="hybridMultilevel"/>
    <w:tmpl w:val="E7AA236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8649C1"/>
    <w:multiLevelType w:val="hybridMultilevel"/>
    <w:tmpl w:val="55563AE4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062FC7"/>
    <w:multiLevelType w:val="hybridMultilevel"/>
    <w:tmpl w:val="3BF6AC9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66"/>
    <w:rsid w:val="00000BC1"/>
    <w:rsid w:val="0000442E"/>
    <w:rsid w:val="00005B31"/>
    <w:rsid w:val="00006624"/>
    <w:rsid w:val="0000727E"/>
    <w:rsid w:val="00007EC5"/>
    <w:rsid w:val="00021383"/>
    <w:rsid w:val="00022C36"/>
    <w:rsid w:val="00031930"/>
    <w:rsid w:val="00035470"/>
    <w:rsid w:val="000410FB"/>
    <w:rsid w:val="00041D02"/>
    <w:rsid w:val="0004550E"/>
    <w:rsid w:val="0004711F"/>
    <w:rsid w:val="000472AF"/>
    <w:rsid w:val="000508DD"/>
    <w:rsid w:val="000526B1"/>
    <w:rsid w:val="000533D4"/>
    <w:rsid w:val="0005713B"/>
    <w:rsid w:val="00057A67"/>
    <w:rsid w:val="00063587"/>
    <w:rsid w:val="000701B9"/>
    <w:rsid w:val="000718ED"/>
    <w:rsid w:val="00072D6F"/>
    <w:rsid w:val="00073F8F"/>
    <w:rsid w:val="00074926"/>
    <w:rsid w:val="000814AA"/>
    <w:rsid w:val="00081552"/>
    <w:rsid w:val="00081B2E"/>
    <w:rsid w:val="00081BF5"/>
    <w:rsid w:val="000836F5"/>
    <w:rsid w:val="00084549"/>
    <w:rsid w:val="00087754"/>
    <w:rsid w:val="00087FC2"/>
    <w:rsid w:val="00092843"/>
    <w:rsid w:val="000943E4"/>
    <w:rsid w:val="00095E12"/>
    <w:rsid w:val="00096335"/>
    <w:rsid w:val="00096F02"/>
    <w:rsid w:val="000A14A7"/>
    <w:rsid w:val="000A2A7A"/>
    <w:rsid w:val="000A3802"/>
    <w:rsid w:val="000A39AE"/>
    <w:rsid w:val="000A4027"/>
    <w:rsid w:val="000A4B33"/>
    <w:rsid w:val="000A55A6"/>
    <w:rsid w:val="000A745F"/>
    <w:rsid w:val="000B0F30"/>
    <w:rsid w:val="000B17B7"/>
    <w:rsid w:val="000B2991"/>
    <w:rsid w:val="000B3200"/>
    <w:rsid w:val="000B7123"/>
    <w:rsid w:val="000B7DA0"/>
    <w:rsid w:val="000C0945"/>
    <w:rsid w:val="000C1DDB"/>
    <w:rsid w:val="000C4B1B"/>
    <w:rsid w:val="000C4ED9"/>
    <w:rsid w:val="000C5C4B"/>
    <w:rsid w:val="000D5FEA"/>
    <w:rsid w:val="000D7DE1"/>
    <w:rsid w:val="000E15E7"/>
    <w:rsid w:val="000F0A5F"/>
    <w:rsid w:val="000F1B2A"/>
    <w:rsid w:val="000F2813"/>
    <w:rsid w:val="000F2CB8"/>
    <w:rsid w:val="000F64D2"/>
    <w:rsid w:val="00104469"/>
    <w:rsid w:val="001121F9"/>
    <w:rsid w:val="001150A2"/>
    <w:rsid w:val="0012032C"/>
    <w:rsid w:val="001210F8"/>
    <w:rsid w:val="001215F8"/>
    <w:rsid w:val="00123574"/>
    <w:rsid w:val="00123AD1"/>
    <w:rsid w:val="00124897"/>
    <w:rsid w:val="001273F0"/>
    <w:rsid w:val="001276B0"/>
    <w:rsid w:val="001323D8"/>
    <w:rsid w:val="001334A0"/>
    <w:rsid w:val="00134DCD"/>
    <w:rsid w:val="001370B7"/>
    <w:rsid w:val="00140E83"/>
    <w:rsid w:val="00142994"/>
    <w:rsid w:val="001429DF"/>
    <w:rsid w:val="0014613A"/>
    <w:rsid w:val="00153E9E"/>
    <w:rsid w:val="00161B8B"/>
    <w:rsid w:val="001630F4"/>
    <w:rsid w:val="00163828"/>
    <w:rsid w:val="00164854"/>
    <w:rsid w:val="001668A5"/>
    <w:rsid w:val="001676C1"/>
    <w:rsid w:val="00170250"/>
    <w:rsid w:val="00170772"/>
    <w:rsid w:val="00170C28"/>
    <w:rsid w:val="00171401"/>
    <w:rsid w:val="001719B0"/>
    <w:rsid w:val="001722ED"/>
    <w:rsid w:val="001807C5"/>
    <w:rsid w:val="00191F11"/>
    <w:rsid w:val="00191FCA"/>
    <w:rsid w:val="00192F34"/>
    <w:rsid w:val="001931B7"/>
    <w:rsid w:val="00193BDD"/>
    <w:rsid w:val="001A1A49"/>
    <w:rsid w:val="001A47F3"/>
    <w:rsid w:val="001A755D"/>
    <w:rsid w:val="001A7DC5"/>
    <w:rsid w:val="001B0DEC"/>
    <w:rsid w:val="001B38D2"/>
    <w:rsid w:val="001B3C64"/>
    <w:rsid w:val="001B72CF"/>
    <w:rsid w:val="001B7EB1"/>
    <w:rsid w:val="001C1EDF"/>
    <w:rsid w:val="001C23BE"/>
    <w:rsid w:val="001C6D42"/>
    <w:rsid w:val="001D6423"/>
    <w:rsid w:val="001D7F2B"/>
    <w:rsid w:val="001E0743"/>
    <w:rsid w:val="001E0B63"/>
    <w:rsid w:val="001E0E99"/>
    <w:rsid w:val="001E1F27"/>
    <w:rsid w:val="001E2C94"/>
    <w:rsid w:val="001E36A9"/>
    <w:rsid w:val="001E57F7"/>
    <w:rsid w:val="001E7E0C"/>
    <w:rsid w:val="001F023D"/>
    <w:rsid w:val="001F6A47"/>
    <w:rsid w:val="00200643"/>
    <w:rsid w:val="00201E77"/>
    <w:rsid w:val="0020364C"/>
    <w:rsid w:val="00203C5C"/>
    <w:rsid w:val="002046EF"/>
    <w:rsid w:val="00204C7D"/>
    <w:rsid w:val="00213DD8"/>
    <w:rsid w:val="002211D3"/>
    <w:rsid w:val="00222A0E"/>
    <w:rsid w:val="00222E71"/>
    <w:rsid w:val="0022767F"/>
    <w:rsid w:val="00231B9A"/>
    <w:rsid w:val="00233B33"/>
    <w:rsid w:val="00233BAA"/>
    <w:rsid w:val="00233DBD"/>
    <w:rsid w:val="0024011B"/>
    <w:rsid w:val="00244B83"/>
    <w:rsid w:val="00244BE3"/>
    <w:rsid w:val="00246570"/>
    <w:rsid w:val="002540CF"/>
    <w:rsid w:val="00257822"/>
    <w:rsid w:val="0026002F"/>
    <w:rsid w:val="00264C3F"/>
    <w:rsid w:val="00265A25"/>
    <w:rsid w:val="00265CAB"/>
    <w:rsid w:val="00266D5E"/>
    <w:rsid w:val="002679F0"/>
    <w:rsid w:val="00270F7D"/>
    <w:rsid w:val="002748B3"/>
    <w:rsid w:val="00275901"/>
    <w:rsid w:val="00275ADA"/>
    <w:rsid w:val="00276790"/>
    <w:rsid w:val="002768D0"/>
    <w:rsid w:val="00281F24"/>
    <w:rsid w:val="0028478C"/>
    <w:rsid w:val="00286837"/>
    <w:rsid w:val="00287B97"/>
    <w:rsid w:val="00290CB3"/>
    <w:rsid w:val="002947B4"/>
    <w:rsid w:val="002A34D7"/>
    <w:rsid w:val="002A5E4F"/>
    <w:rsid w:val="002A70F8"/>
    <w:rsid w:val="002B2FFA"/>
    <w:rsid w:val="002B4E5C"/>
    <w:rsid w:val="002C1105"/>
    <w:rsid w:val="002C2CAA"/>
    <w:rsid w:val="002C63C0"/>
    <w:rsid w:val="002C701F"/>
    <w:rsid w:val="002D0508"/>
    <w:rsid w:val="002D064B"/>
    <w:rsid w:val="002D1BA9"/>
    <w:rsid w:val="002D3D51"/>
    <w:rsid w:val="002D511B"/>
    <w:rsid w:val="002D547F"/>
    <w:rsid w:val="002D65CF"/>
    <w:rsid w:val="002D678C"/>
    <w:rsid w:val="002D6C7D"/>
    <w:rsid w:val="002E3217"/>
    <w:rsid w:val="002E4357"/>
    <w:rsid w:val="002E7089"/>
    <w:rsid w:val="002E775E"/>
    <w:rsid w:val="002F0895"/>
    <w:rsid w:val="003015A2"/>
    <w:rsid w:val="003018DA"/>
    <w:rsid w:val="00302E5B"/>
    <w:rsid w:val="003035B4"/>
    <w:rsid w:val="003038B5"/>
    <w:rsid w:val="003075BD"/>
    <w:rsid w:val="0031199D"/>
    <w:rsid w:val="003165B9"/>
    <w:rsid w:val="00317823"/>
    <w:rsid w:val="00317DB3"/>
    <w:rsid w:val="00324743"/>
    <w:rsid w:val="003258A4"/>
    <w:rsid w:val="0032719C"/>
    <w:rsid w:val="00327806"/>
    <w:rsid w:val="00327CB7"/>
    <w:rsid w:val="00331903"/>
    <w:rsid w:val="0033288B"/>
    <w:rsid w:val="003351BF"/>
    <w:rsid w:val="0033559A"/>
    <w:rsid w:val="00340B5D"/>
    <w:rsid w:val="00344D74"/>
    <w:rsid w:val="003464A8"/>
    <w:rsid w:val="00347332"/>
    <w:rsid w:val="00347822"/>
    <w:rsid w:val="00350A6E"/>
    <w:rsid w:val="003515E5"/>
    <w:rsid w:val="00351D2C"/>
    <w:rsid w:val="0035417E"/>
    <w:rsid w:val="00355E7F"/>
    <w:rsid w:val="00357278"/>
    <w:rsid w:val="00361295"/>
    <w:rsid w:val="0036155D"/>
    <w:rsid w:val="00362713"/>
    <w:rsid w:val="003639EA"/>
    <w:rsid w:val="0036570E"/>
    <w:rsid w:val="0036671B"/>
    <w:rsid w:val="00366C98"/>
    <w:rsid w:val="00367F9C"/>
    <w:rsid w:val="00374D93"/>
    <w:rsid w:val="00380ECA"/>
    <w:rsid w:val="003835E7"/>
    <w:rsid w:val="00383C30"/>
    <w:rsid w:val="00384B1C"/>
    <w:rsid w:val="00384E15"/>
    <w:rsid w:val="00385312"/>
    <w:rsid w:val="0039005B"/>
    <w:rsid w:val="00390609"/>
    <w:rsid w:val="0039362F"/>
    <w:rsid w:val="00394DD0"/>
    <w:rsid w:val="003A1F86"/>
    <w:rsid w:val="003A538B"/>
    <w:rsid w:val="003B0B63"/>
    <w:rsid w:val="003B5D52"/>
    <w:rsid w:val="003C6C2A"/>
    <w:rsid w:val="003D6A92"/>
    <w:rsid w:val="003E2CFA"/>
    <w:rsid w:val="003E3602"/>
    <w:rsid w:val="003E4BEA"/>
    <w:rsid w:val="003F4922"/>
    <w:rsid w:val="003F5707"/>
    <w:rsid w:val="003F59F9"/>
    <w:rsid w:val="00400304"/>
    <w:rsid w:val="0040241F"/>
    <w:rsid w:val="00404432"/>
    <w:rsid w:val="00410AD8"/>
    <w:rsid w:val="0041157B"/>
    <w:rsid w:val="00411E25"/>
    <w:rsid w:val="00412740"/>
    <w:rsid w:val="00412766"/>
    <w:rsid w:val="004236E8"/>
    <w:rsid w:val="004277FD"/>
    <w:rsid w:val="00427CEE"/>
    <w:rsid w:val="0043039B"/>
    <w:rsid w:val="00432C71"/>
    <w:rsid w:val="00433BAF"/>
    <w:rsid w:val="004401F1"/>
    <w:rsid w:val="00442824"/>
    <w:rsid w:val="0044332A"/>
    <w:rsid w:val="00445643"/>
    <w:rsid w:val="00445679"/>
    <w:rsid w:val="00450811"/>
    <w:rsid w:val="0045219E"/>
    <w:rsid w:val="0045363F"/>
    <w:rsid w:val="00455114"/>
    <w:rsid w:val="00457A73"/>
    <w:rsid w:val="00457DD2"/>
    <w:rsid w:val="00461722"/>
    <w:rsid w:val="00461FF5"/>
    <w:rsid w:val="00464B07"/>
    <w:rsid w:val="0046522D"/>
    <w:rsid w:val="004673F2"/>
    <w:rsid w:val="00467961"/>
    <w:rsid w:val="0047170C"/>
    <w:rsid w:val="00477BFD"/>
    <w:rsid w:val="004831F9"/>
    <w:rsid w:val="0048421E"/>
    <w:rsid w:val="00485423"/>
    <w:rsid w:val="0048587D"/>
    <w:rsid w:val="00486F6A"/>
    <w:rsid w:val="00490D06"/>
    <w:rsid w:val="00491F97"/>
    <w:rsid w:val="0049380A"/>
    <w:rsid w:val="00495A36"/>
    <w:rsid w:val="004A23E4"/>
    <w:rsid w:val="004A4F76"/>
    <w:rsid w:val="004A53FD"/>
    <w:rsid w:val="004A7FF4"/>
    <w:rsid w:val="004B5C6C"/>
    <w:rsid w:val="004C6962"/>
    <w:rsid w:val="004D1BD5"/>
    <w:rsid w:val="004D5FA6"/>
    <w:rsid w:val="004E36A2"/>
    <w:rsid w:val="004E5394"/>
    <w:rsid w:val="004E5CC6"/>
    <w:rsid w:val="004E7870"/>
    <w:rsid w:val="004E7B12"/>
    <w:rsid w:val="004F4BE3"/>
    <w:rsid w:val="00503C34"/>
    <w:rsid w:val="00504293"/>
    <w:rsid w:val="00507A33"/>
    <w:rsid w:val="00512E02"/>
    <w:rsid w:val="00514577"/>
    <w:rsid w:val="00515423"/>
    <w:rsid w:val="00522115"/>
    <w:rsid w:val="00522777"/>
    <w:rsid w:val="0052427B"/>
    <w:rsid w:val="0052442E"/>
    <w:rsid w:val="00524DD1"/>
    <w:rsid w:val="0052604E"/>
    <w:rsid w:val="00526721"/>
    <w:rsid w:val="00527AE6"/>
    <w:rsid w:val="00527D48"/>
    <w:rsid w:val="005300A4"/>
    <w:rsid w:val="00530256"/>
    <w:rsid w:val="00544982"/>
    <w:rsid w:val="0054759E"/>
    <w:rsid w:val="00550379"/>
    <w:rsid w:val="00550D1E"/>
    <w:rsid w:val="00552214"/>
    <w:rsid w:val="00556A5B"/>
    <w:rsid w:val="00562751"/>
    <w:rsid w:val="00564A02"/>
    <w:rsid w:val="005661D5"/>
    <w:rsid w:val="00567C6E"/>
    <w:rsid w:val="005729FD"/>
    <w:rsid w:val="005755E9"/>
    <w:rsid w:val="005767F7"/>
    <w:rsid w:val="00577FB4"/>
    <w:rsid w:val="00585635"/>
    <w:rsid w:val="00585716"/>
    <w:rsid w:val="00585BF5"/>
    <w:rsid w:val="00585CD4"/>
    <w:rsid w:val="00595739"/>
    <w:rsid w:val="005A141B"/>
    <w:rsid w:val="005A1A5E"/>
    <w:rsid w:val="005A4DE2"/>
    <w:rsid w:val="005B19DF"/>
    <w:rsid w:val="005B3532"/>
    <w:rsid w:val="005D16AA"/>
    <w:rsid w:val="005D55D8"/>
    <w:rsid w:val="005D64D4"/>
    <w:rsid w:val="005D6974"/>
    <w:rsid w:val="005D75FD"/>
    <w:rsid w:val="005E1E55"/>
    <w:rsid w:val="005F1980"/>
    <w:rsid w:val="005F1C71"/>
    <w:rsid w:val="005F23FB"/>
    <w:rsid w:val="005F3243"/>
    <w:rsid w:val="005F6BD0"/>
    <w:rsid w:val="005F71D6"/>
    <w:rsid w:val="00605619"/>
    <w:rsid w:val="006077E6"/>
    <w:rsid w:val="00610C8E"/>
    <w:rsid w:val="00611675"/>
    <w:rsid w:val="00612997"/>
    <w:rsid w:val="006136FE"/>
    <w:rsid w:val="00613B0E"/>
    <w:rsid w:val="006202C3"/>
    <w:rsid w:val="00621B99"/>
    <w:rsid w:val="00621DF8"/>
    <w:rsid w:val="00625D5B"/>
    <w:rsid w:val="00631B7F"/>
    <w:rsid w:val="00635990"/>
    <w:rsid w:val="00637CFC"/>
    <w:rsid w:val="0064073E"/>
    <w:rsid w:val="00644BCE"/>
    <w:rsid w:val="00647BBF"/>
    <w:rsid w:val="00652E25"/>
    <w:rsid w:val="006540E2"/>
    <w:rsid w:val="006568CA"/>
    <w:rsid w:val="00660C15"/>
    <w:rsid w:val="006638B1"/>
    <w:rsid w:val="006716C4"/>
    <w:rsid w:val="00684286"/>
    <w:rsid w:val="00684BC1"/>
    <w:rsid w:val="006858D0"/>
    <w:rsid w:val="0069081E"/>
    <w:rsid w:val="0069273F"/>
    <w:rsid w:val="00694970"/>
    <w:rsid w:val="006A2B4E"/>
    <w:rsid w:val="006A3B2C"/>
    <w:rsid w:val="006A4196"/>
    <w:rsid w:val="006A53A3"/>
    <w:rsid w:val="006A57D6"/>
    <w:rsid w:val="006A7987"/>
    <w:rsid w:val="006B0AEB"/>
    <w:rsid w:val="006B5595"/>
    <w:rsid w:val="006C5BE7"/>
    <w:rsid w:val="006D27C1"/>
    <w:rsid w:val="006D2CB3"/>
    <w:rsid w:val="006D35F9"/>
    <w:rsid w:val="006D4538"/>
    <w:rsid w:val="006D5360"/>
    <w:rsid w:val="006D5A77"/>
    <w:rsid w:val="006E12A7"/>
    <w:rsid w:val="006E16C0"/>
    <w:rsid w:val="006F4C72"/>
    <w:rsid w:val="006F642B"/>
    <w:rsid w:val="006F6F6F"/>
    <w:rsid w:val="00703BD6"/>
    <w:rsid w:val="007050A2"/>
    <w:rsid w:val="00706ADF"/>
    <w:rsid w:val="007113DC"/>
    <w:rsid w:val="0071442F"/>
    <w:rsid w:val="00715541"/>
    <w:rsid w:val="007156D3"/>
    <w:rsid w:val="007221B7"/>
    <w:rsid w:val="00723244"/>
    <w:rsid w:val="00725C57"/>
    <w:rsid w:val="00731405"/>
    <w:rsid w:val="00735E66"/>
    <w:rsid w:val="00736E41"/>
    <w:rsid w:val="00737091"/>
    <w:rsid w:val="007456DA"/>
    <w:rsid w:val="00745BA2"/>
    <w:rsid w:val="00747B44"/>
    <w:rsid w:val="00750DB4"/>
    <w:rsid w:val="00751CBE"/>
    <w:rsid w:val="0075290D"/>
    <w:rsid w:val="00753707"/>
    <w:rsid w:val="0075419A"/>
    <w:rsid w:val="007569C7"/>
    <w:rsid w:val="00756A32"/>
    <w:rsid w:val="00756F6C"/>
    <w:rsid w:val="00756FC6"/>
    <w:rsid w:val="00760ADA"/>
    <w:rsid w:val="00761548"/>
    <w:rsid w:val="00762CE1"/>
    <w:rsid w:val="00763D05"/>
    <w:rsid w:val="00766505"/>
    <w:rsid w:val="0076734B"/>
    <w:rsid w:val="0077046C"/>
    <w:rsid w:val="007719BB"/>
    <w:rsid w:val="0077610E"/>
    <w:rsid w:val="00780919"/>
    <w:rsid w:val="00781BBC"/>
    <w:rsid w:val="00783CDD"/>
    <w:rsid w:val="00785FEE"/>
    <w:rsid w:val="00786B04"/>
    <w:rsid w:val="00787032"/>
    <w:rsid w:val="007906B2"/>
    <w:rsid w:val="00791736"/>
    <w:rsid w:val="00792DA3"/>
    <w:rsid w:val="00793D24"/>
    <w:rsid w:val="007964C5"/>
    <w:rsid w:val="00797E6C"/>
    <w:rsid w:val="00797E98"/>
    <w:rsid w:val="007A1065"/>
    <w:rsid w:val="007A6C17"/>
    <w:rsid w:val="007B35CF"/>
    <w:rsid w:val="007B3A31"/>
    <w:rsid w:val="007B5CD2"/>
    <w:rsid w:val="007B7041"/>
    <w:rsid w:val="007C0098"/>
    <w:rsid w:val="007C02C7"/>
    <w:rsid w:val="007C2A6D"/>
    <w:rsid w:val="007C2FF0"/>
    <w:rsid w:val="007C4C53"/>
    <w:rsid w:val="007C7A8A"/>
    <w:rsid w:val="007C7C3B"/>
    <w:rsid w:val="007D345D"/>
    <w:rsid w:val="007D51F1"/>
    <w:rsid w:val="007E0F88"/>
    <w:rsid w:val="007E1489"/>
    <w:rsid w:val="007E308D"/>
    <w:rsid w:val="007E5F42"/>
    <w:rsid w:val="007E77DE"/>
    <w:rsid w:val="007E7C4B"/>
    <w:rsid w:val="007F4FDE"/>
    <w:rsid w:val="007F5F21"/>
    <w:rsid w:val="00800AC9"/>
    <w:rsid w:val="00804892"/>
    <w:rsid w:val="00805A0B"/>
    <w:rsid w:val="00806E2A"/>
    <w:rsid w:val="00812560"/>
    <w:rsid w:val="0081461E"/>
    <w:rsid w:val="00820831"/>
    <w:rsid w:val="00820DB8"/>
    <w:rsid w:val="008235F0"/>
    <w:rsid w:val="008236E7"/>
    <w:rsid w:val="00824353"/>
    <w:rsid w:val="0082484E"/>
    <w:rsid w:val="00826F47"/>
    <w:rsid w:val="008304DC"/>
    <w:rsid w:val="0083130A"/>
    <w:rsid w:val="00833AEA"/>
    <w:rsid w:val="008358A2"/>
    <w:rsid w:val="00845FAC"/>
    <w:rsid w:val="00846760"/>
    <w:rsid w:val="00847310"/>
    <w:rsid w:val="00847888"/>
    <w:rsid w:val="0085053F"/>
    <w:rsid w:val="00852D30"/>
    <w:rsid w:val="00853390"/>
    <w:rsid w:val="008539D7"/>
    <w:rsid w:val="00853FD4"/>
    <w:rsid w:val="00854165"/>
    <w:rsid w:val="00860AD9"/>
    <w:rsid w:val="00860E39"/>
    <w:rsid w:val="0086307B"/>
    <w:rsid w:val="0086426B"/>
    <w:rsid w:val="0086634D"/>
    <w:rsid w:val="008665AD"/>
    <w:rsid w:val="00866928"/>
    <w:rsid w:val="00867F8F"/>
    <w:rsid w:val="00870331"/>
    <w:rsid w:val="00873BF8"/>
    <w:rsid w:val="00875919"/>
    <w:rsid w:val="00876291"/>
    <w:rsid w:val="00880E14"/>
    <w:rsid w:val="0088400D"/>
    <w:rsid w:val="008840BA"/>
    <w:rsid w:val="008843A7"/>
    <w:rsid w:val="00884706"/>
    <w:rsid w:val="00887394"/>
    <w:rsid w:val="008905AB"/>
    <w:rsid w:val="00891871"/>
    <w:rsid w:val="00892D49"/>
    <w:rsid w:val="0089583A"/>
    <w:rsid w:val="00895A12"/>
    <w:rsid w:val="00895F09"/>
    <w:rsid w:val="00897E87"/>
    <w:rsid w:val="008A01D0"/>
    <w:rsid w:val="008A144A"/>
    <w:rsid w:val="008A1456"/>
    <w:rsid w:val="008A20A4"/>
    <w:rsid w:val="008A2EB2"/>
    <w:rsid w:val="008B018C"/>
    <w:rsid w:val="008B0306"/>
    <w:rsid w:val="008B1973"/>
    <w:rsid w:val="008B4541"/>
    <w:rsid w:val="008B5D73"/>
    <w:rsid w:val="008B6954"/>
    <w:rsid w:val="008C0B4A"/>
    <w:rsid w:val="008C1594"/>
    <w:rsid w:val="008C3FBC"/>
    <w:rsid w:val="008C59EF"/>
    <w:rsid w:val="008C64B5"/>
    <w:rsid w:val="008C7CF4"/>
    <w:rsid w:val="008D22C1"/>
    <w:rsid w:val="008D714B"/>
    <w:rsid w:val="008E0C80"/>
    <w:rsid w:val="008E1135"/>
    <w:rsid w:val="008E2845"/>
    <w:rsid w:val="008E2926"/>
    <w:rsid w:val="008E2CE1"/>
    <w:rsid w:val="008E4678"/>
    <w:rsid w:val="008E4E57"/>
    <w:rsid w:val="008F27B1"/>
    <w:rsid w:val="008F2B44"/>
    <w:rsid w:val="008F35D8"/>
    <w:rsid w:val="008F7B29"/>
    <w:rsid w:val="008F7F8C"/>
    <w:rsid w:val="00900FF5"/>
    <w:rsid w:val="00902085"/>
    <w:rsid w:val="00903051"/>
    <w:rsid w:val="009070B2"/>
    <w:rsid w:val="009101A1"/>
    <w:rsid w:val="00910D17"/>
    <w:rsid w:val="0091189A"/>
    <w:rsid w:val="00913BF6"/>
    <w:rsid w:val="009147E0"/>
    <w:rsid w:val="00916D5A"/>
    <w:rsid w:val="009203F0"/>
    <w:rsid w:val="00921223"/>
    <w:rsid w:val="0092156C"/>
    <w:rsid w:val="009218DC"/>
    <w:rsid w:val="00925616"/>
    <w:rsid w:val="00926D7A"/>
    <w:rsid w:val="009312D6"/>
    <w:rsid w:val="00932848"/>
    <w:rsid w:val="009341C5"/>
    <w:rsid w:val="00935FB8"/>
    <w:rsid w:val="00937150"/>
    <w:rsid w:val="00940B31"/>
    <w:rsid w:val="0094360D"/>
    <w:rsid w:val="00944C25"/>
    <w:rsid w:val="009459A3"/>
    <w:rsid w:val="00947DAA"/>
    <w:rsid w:val="00950191"/>
    <w:rsid w:val="00951360"/>
    <w:rsid w:val="009516BD"/>
    <w:rsid w:val="00951C82"/>
    <w:rsid w:val="00953604"/>
    <w:rsid w:val="00957747"/>
    <w:rsid w:val="00957CA6"/>
    <w:rsid w:val="00962E69"/>
    <w:rsid w:val="0096325C"/>
    <w:rsid w:val="009653D0"/>
    <w:rsid w:val="00965DF0"/>
    <w:rsid w:val="00966457"/>
    <w:rsid w:val="00966788"/>
    <w:rsid w:val="00972417"/>
    <w:rsid w:val="0097275F"/>
    <w:rsid w:val="00973793"/>
    <w:rsid w:val="00980790"/>
    <w:rsid w:val="00980C5A"/>
    <w:rsid w:val="00981314"/>
    <w:rsid w:val="00981CDF"/>
    <w:rsid w:val="0098782E"/>
    <w:rsid w:val="0099036A"/>
    <w:rsid w:val="00991F89"/>
    <w:rsid w:val="00992363"/>
    <w:rsid w:val="00992F01"/>
    <w:rsid w:val="009931E5"/>
    <w:rsid w:val="009932B1"/>
    <w:rsid w:val="0099605F"/>
    <w:rsid w:val="00997129"/>
    <w:rsid w:val="009979B1"/>
    <w:rsid w:val="009A35D1"/>
    <w:rsid w:val="009A592B"/>
    <w:rsid w:val="009B44A0"/>
    <w:rsid w:val="009B7440"/>
    <w:rsid w:val="009C0D10"/>
    <w:rsid w:val="009C1308"/>
    <w:rsid w:val="009C15DB"/>
    <w:rsid w:val="009C367A"/>
    <w:rsid w:val="009D03C9"/>
    <w:rsid w:val="009D5B90"/>
    <w:rsid w:val="009D6D21"/>
    <w:rsid w:val="009E1047"/>
    <w:rsid w:val="009E239A"/>
    <w:rsid w:val="009E2836"/>
    <w:rsid w:val="009E3ACA"/>
    <w:rsid w:val="009E4F09"/>
    <w:rsid w:val="009E599F"/>
    <w:rsid w:val="009E7FF6"/>
    <w:rsid w:val="009F070A"/>
    <w:rsid w:val="009F6D7C"/>
    <w:rsid w:val="009F7A71"/>
    <w:rsid w:val="00A00E23"/>
    <w:rsid w:val="00A030BC"/>
    <w:rsid w:val="00A146D4"/>
    <w:rsid w:val="00A168AC"/>
    <w:rsid w:val="00A17171"/>
    <w:rsid w:val="00A17F38"/>
    <w:rsid w:val="00A228D9"/>
    <w:rsid w:val="00A246F8"/>
    <w:rsid w:val="00A24F4D"/>
    <w:rsid w:val="00A26E2A"/>
    <w:rsid w:val="00A33CF8"/>
    <w:rsid w:val="00A35FB9"/>
    <w:rsid w:val="00A36ABD"/>
    <w:rsid w:val="00A419FB"/>
    <w:rsid w:val="00A41EB2"/>
    <w:rsid w:val="00A46BE0"/>
    <w:rsid w:val="00A47422"/>
    <w:rsid w:val="00A47F35"/>
    <w:rsid w:val="00A51B96"/>
    <w:rsid w:val="00A51D54"/>
    <w:rsid w:val="00A52109"/>
    <w:rsid w:val="00A521A9"/>
    <w:rsid w:val="00A5397D"/>
    <w:rsid w:val="00A53CF3"/>
    <w:rsid w:val="00A562D2"/>
    <w:rsid w:val="00A56624"/>
    <w:rsid w:val="00A56B9E"/>
    <w:rsid w:val="00A579B7"/>
    <w:rsid w:val="00A603C5"/>
    <w:rsid w:val="00A61705"/>
    <w:rsid w:val="00A63978"/>
    <w:rsid w:val="00A647D5"/>
    <w:rsid w:val="00A669C7"/>
    <w:rsid w:val="00A740E0"/>
    <w:rsid w:val="00A76AB1"/>
    <w:rsid w:val="00A90083"/>
    <w:rsid w:val="00A90135"/>
    <w:rsid w:val="00A9049F"/>
    <w:rsid w:val="00A91699"/>
    <w:rsid w:val="00A91E9E"/>
    <w:rsid w:val="00A92FE9"/>
    <w:rsid w:val="00A96CCC"/>
    <w:rsid w:val="00AA61F0"/>
    <w:rsid w:val="00AB0E59"/>
    <w:rsid w:val="00AB4705"/>
    <w:rsid w:val="00AB4E64"/>
    <w:rsid w:val="00AB5E59"/>
    <w:rsid w:val="00AB69C7"/>
    <w:rsid w:val="00AB75C8"/>
    <w:rsid w:val="00AC1245"/>
    <w:rsid w:val="00AC29EF"/>
    <w:rsid w:val="00AC42EC"/>
    <w:rsid w:val="00AC4504"/>
    <w:rsid w:val="00AC7B2F"/>
    <w:rsid w:val="00AD1E9B"/>
    <w:rsid w:val="00AD6584"/>
    <w:rsid w:val="00AD679C"/>
    <w:rsid w:val="00AD6E37"/>
    <w:rsid w:val="00AD6E3C"/>
    <w:rsid w:val="00AE0F60"/>
    <w:rsid w:val="00AE142A"/>
    <w:rsid w:val="00AE3B20"/>
    <w:rsid w:val="00AE4778"/>
    <w:rsid w:val="00AE4789"/>
    <w:rsid w:val="00AE7FD5"/>
    <w:rsid w:val="00AF3504"/>
    <w:rsid w:val="00AF5698"/>
    <w:rsid w:val="00AF5729"/>
    <w:rsid w:val="00B00F29"/>
    <w:rsid w:val="00B1171E"/>
    <w:rsid w:val="00B127CE"/>
    <w:rsid w:val="00B20597"/>
    <w:rsid w:val="00B22453"/>
    <w:rsid w:val="00B23085"/>
    <w:rsid w:val="00B23877"/>
    <w:rsid w:val="00B2407B"/>
    <w:rsid w:val="00B25BA8"/>
    <w:rsid w:val="00B27470"/>
    <w:rsid w:val="00B30965"/>
    <w:rsid w:val="00B330F1"/>
    <w:rsid w:val="00B35625"/>
    <w:rsid w:val="00B35744"/>
    <w:rsid w:val="00B41CE8"/>
    <w:rsid w:val="00B51AA0"/>
    <w:rsid w:val="00B54197"/>
    <w:rsid w:val="00B70907"/>
    <w:rsid w:val="00B71132"/>
    <w:rsid w:val="00B73CEC"/>
    <w:rsid w:val="00B74607"/>
    <w:rsid w:val="00B749BB"/>
    <w:rsid w:val="00B766EB"/>
    <w:rsid w:val="00B80DC7"/>
    <w:rsid w:val="00B82286"/>
    <w:rsid w:val="00B824D6"/>
    <w:rsid w:val="00B84853"/>
    <w:rsid w:val="00B9171D"/>
    <w:rsid w:val="00B946A3"/>
    <w:rsid w:val="00B94A82"/>
    <w:rsid w:val="00BA129A"/>
    <w:rsid w:val="00BA2646"/>
    <w:rsid w:val="00BA2685"/>
    <w:rsid w:val="00BA398D"/>
    <w:rsid w:val="00BA7542"/>
    <w:rsid w:val="00BA767C"/>
    <w:rsid w:val="00BB1EBA"/>
    <w:rsid w:val="00BB4C51"/>
    <w:rsid w:val="00BC01A8"/>
    <w:rsid w:val="00BC18F0"/>
    <w:rsid w:val="00BC3372"/>
    <w:rsid w:val="00BC344B"/>
    <w:rsid w:val="00BD269A"/>
    <w:rsid w:val="00BD50B8"/>
    <w:rsid w:val="00BD64B3"/>
    <w:rsid w:val="00BE0C7E"/>
    <w:rsid w:val="00BE4316"/>
    <w:rsid w:val="00BE7BDF"/>
    <w:rsid w:val="00BF2A3E"/>
    <w:rsid w:val="00BF5B5D"/>
    <w:rsid w:val="00BF69EE"/>
    <w:rsid w:val="00C05A4D"/>
    <w:rsid w:val="00C066C7"/>
    <w:rsid w:val="00C07E59"/>
    <w:rsid w:val="00C21E0F"/>
    <w:rsid w:val="00C22818"/>
    <w:rsid w:val="00C27396"/>
    <w:rsid w:val="00C33F2D"/>
    <w:rsid w:val="00C35D7E"/>
    <w:rsid w:val="00C36E49"/>
    <w:rsid w:val="00C42FDD"/>
    <w:rsid w:val="00C47048"/>
    <w:rsid w:val="00C47BAE"/>
    <w:rsid w:val="00C5219A"/>
    <w:rsid w:val="00C57D12"/>
    <w:rsid w:val="00C604E2"/>
    <w:rsid w:val="00C611B4"/>
    <w:rsid w:val="00C62E95"/>
    <w:rsid w:val="00C63748"/>
    <w:rsid w:val="00C64E4F"/>
    <w:rsid w:val="00C72E8C"/>
    <w:rsid w:val="00C7387D"/>
    <w:rsid w:val="00C7396E"/>
    <w:rsid w:val="00C807BC"/>
    <w:rsid w:val="00C872D1"/>
    <w:rsid w:val="00C92902"/>
    <w:rsid w:val="00C954B6"/>
    <w:rsid w:val="00CA1094"/>
    <w:rsid w:val="00CB392D"/>
    <w:rsid w:val="00CB63F5"/>
    <w:rsid w:val="00CB66C6"/>
    <w:rsid w:val="00CB7E77"/>
    <w:rsid w:val="00CC1ABA"/>
    <w:rsid w:val="00CC25E5"/>
    <w:rsid w:val="00CC3173"/>
    <w:rsid w:val="00CD0CF8"/>
    <w:rsid w:val="00CD1A08"/>
    <w:rsid w:val="00CD2728"/>
    <w:rsid w:val="00CD5DD4"/>
    <w:rsid w:val="00CE441C"/>
    <w:rsid w:val="00CE742A"/>
    <w:rsid w:val="00CF2D7C"/>
    <w:rsid w:val="00CF3252"/>
    <w:rsid w:val="00CF3A71"/>
    <w:rsid w:val="00CF3D67"/>
    <w:rsid w:val="00CF4248"/>
    <w:rsid w:val="00CF4F22"/>
    <w:rsid w:val="00CF7554"/>
    <w:rsid w:val="00CF7788"/>
    <w:rsid w:val="00D0372B"/>
    <w:rsid w:val="00D04612"/>
    <w:rsid w:val="00D10891"/>
    <w:rsid w:val="00D11F9C"/>
    <w:rsid w:val="00D145A8"/>
    <w:rsid w:val="00D16670"/>
    <w:rsid w:val="00D167C1"/>
    <w:rsid w:val="00D179BD"/>
    <w:rsid w:val="00D24391"/>
    <w:rsid w:val="00D24510"/>
    <w:rsid w:val="00D25B25"/>
    <w:rsid w:val="00D26887"/>
    <w:rsid w:val="00D30791"/>
    <w:rsid w:val="00D311C0"/>
    <w:rsid w:val="00D31552"/>
    <w:rsid w:val="00D31757"/>
    <w:rsid w:val="00D37C42"/>
    <w:rsid w:val="00D41C11"/>
    <w:rsid w:val="00D42A39"/>
    <w:rsid w:val="00D43174"/>
    <w:rsid w:val="00D456FE"/>
    <w:rsid w:val="00D46809"/>
    <w:rsid w:val="00D55345"/>
    <w:rsid w:val="00D55606"/>
    <w:rsid w:val="00D56B73"/>
    <w:rsid w:val="00D57359"/>
    <w:rsid w:val="00D5798E"/>
    <w:rsid w:val="00D62E09"/>
    <w:rsid w:val="00D641D7"/>
    <w:rsid w:val="00D6456E"/>
    <w:rsid w:val="00D64EA0"/>
    <w:rsid w:val="00D65F7C"/>
    <w:rsid w:val="00D745FB"/>
    <w:rsid w:val="00D75020"/>
    <w:rsid w:val="00D77783"/>
    <w:rsid w:val="00D828BF"/>
    <w:rsid w:val="00D84AF5"/>
    <w:rsid w:val="00D90457"/>
    <w:rsid w:val="00D90567"/>
    <w:rsid w:val="00D905D5"/>
    <w:rsid w:val="00D90800"/>
    <w:rsid w:val="00D90B30"/>
    <w:rsid w:val="00D95928"/>
    <w:rsid w:val="00D974C1"/>
    <w:rsid w:val="00D97D06"/>
    <w:rsid w:val="00DA0689"/>
    <w:rsid w:val="00DA24B3"/>
    <w:rsid w:val="00DA5251"/>
    <w:rsid w:val="00DB64A5"/>
    <w:rsid w:val="00DC3C88"/>
    <w:rsid w:val="00DC486F"/>
    <w:rsid w:val="00DC4936"/>
    <w:rsid w:val="00DC5033"/>
    <w:rsid w:val="00DD1E97"/>
    <w:rsid w:val="00DD4C9A"/>
    <w:rsid w:val="00DD5EA9"/>
    <w:rsid w:val="00DD6FA7"/>
    <w:rsid w:val="00DE2AFE"/>
    <w:rsid w:val="00DE357A"/>
    <w:rsid w:val="00DE4F8F"/>
    <w:rsid w:val="00DF6C19"/>
    <w:rsid w:val="00E061B0"/>
    <w:rsid w:val="00E06939"/>
    <w:rsid w:val="00E2021E"/>
    <w:rsid w:val="00E206AC"/>
    <w:rsid w:val="00E24166"/>
    <w:rsid w:val="00E27F50"/>
    <w:rsid w:val="00E30AC4"/>
    <w:rsid w:val="00E323E4"/>
    <w:rsid w:val="00E367C0"/>
    <w:rsid w:val="00E3682D"/>
    <w:rsid w:val="00E376E4"/>
    <w:rsid w:val="00E40617"/>
    <w:rsid w:val="00E40D29"/>
    <w:rsid w:val="00E41459"/>
    <w:rsid w:val="00E4147E"/>
    <w:rsid w:val="00E42254"/>
    <w:rsid w:val="00E42863"/>
    <w:rsid w:val="00E47D98"/>
    <w:rsid w:val="00E5027F"/>
    <w:rsid w:val="00E532DD"/>
    <w:rsid w:val="00E534AB"/>
    <w:rsid w:val="00E60308"/>
    <w:rsid w:val="00E6045C"/>
    <w:rsid w:val="00E60F95"/>
    <w:rsid w:val="00E61521"/>
    <w:rsid w:val="00E64D63"/>
    <w:rsid w:val="00E7309C"/>
    <w:rsid w:val="00E7309F"/>
    <w:rsid w:val="00E730B1"/>
    <w:rsid w:val="00E7557C"/>
    <w:rsid w:val="00E801E5"/>
    <w:rsid w:val="00E83F73"/>
    <w:rsid w:val="00E85E09"/>
    <w:rsid w:val="00E86FA7"/>
    <w:rsid w:val="00E87161"/>
    <w:rsid w:val="00E90441"/>
    <w:rsid w:val="00E95160"/>
    <w:rsid w:val="00E954B5"/>
    <w:rsid w:val="00E97428"/>
    <w:rsid w:val="00EA0FCF"/>
    <w:rsid w:val="00EA1251"/>
    <w:rsid w:val="00EA16DA"/>
    <w:rsid w:val="00EA20BF"/>
    <w:rsid w:val="00EA447F"/>
    <w:rsid w:val="00EA6F15"/>
    <w:rsid w:val="00EA75AE"/>
    <w:rsid w:val="00EB11CC"/>
    <w:rsid w:val="00EB2022"/>
    <w:rsid w:val="00EB4150"/>
    <w:rsid w:val="00EB6A2D"/>
    <w:rsid w:val="00EC0920"/>
    <w:rsid w:val="00EC1530"/>
    <w:rsid w:val="00EC1A0A"/>
    <w:rsid w:val="00EC73FF"/>
    <w:rsid w:val="00ED03AA"/>
    <w:rsid w:val="00ED471D"/>
    <w:rsid w:val="00EE0942"/>
    <w:rsid w:val="00EE1AEB"/>
    <w:rsid w:val="00EE6AE5"/>
    <w:rsid w:val="00EE7EDF"/>
    <w:rsid w:val="00EF4033"/>
    <w:rsid w:val="00EF46ED"/>
    <w:rsid w:val="00EF4F61"/>
    <w:rsid w:val="00F01BC7"/>
    <w:rsid w:val="00F07BEE"/>
    <w:rsid w:val="00F12680"/>
    <w:rsid w:val="00F12C45"/>
    <w:rsid w:val="00F13339"/>
    <w:rsid w:val="00F13E8E"/>
    <w:rsid w:val="00F14A72"/>
    <w:rsid w:val="00F14F77"/>
    <w:rsid w:val="00F2069B"/>
    <w:rsid w:val="00F22CA2"/>
    <w:rsid w:val="00F242B1"/>
    <w:rsid w:val="00F26F6B"/>
    <w:rsid w:val="00F30A7F"/>
    <w:rsid w:val="00F320F0"/>
    <w:rsid w:val="00F32968"/>
    <w:rsid w:val="00F34991"/>
    <w:rsid w:val="00F359F2"/>
    <w:rsid w:val="00F36F64"/>
    <w:rsid w:val="00F37A9A"/>
    <w:rsid w:val="00F41F46"/>
    <w:rsid w:val="00F43779"/>
    <w:rsid w:val="00F4600D"/>
    <w:rsid w:val="00F500EB"/>
    <w:rsid w:val="00F53ED1"/>
    <w:rsid w:val="00F5542D"/>
    <w:rsid w:val="00F605A3"/>
    <w:rsid w:val="00F610CD"/>
    <w:rsid w:val="00F6245B"/>
    <w:rsid w:val="00F62FC8"/>
    <w:rsid w:val="00F669CC"/>
    <w:rsid w:val="00F72310"/>
    <w:rsid w:val="00F726B4"/>
    <w:rsid w:val="00F72A43"/>
    <w:rsid w:val="00F75996"/>
    <w:rsid w:val="00F820D3"/>
    <w:rsid w:val="00F83451"/>
    <w:rsid w:val="00F84193"/>
    <w:rsid w:val="00F84C5B"/>
    <w:rsid w:val="00F86216"/>
    <w:rsid w:val="00F91972"/>
    <w:rsid w:val="00F92897"/>
    <w:rsid w:val="00F95283"/>
    <w:rsid w:val="00F9643A"/>
    <w:rsid w:val="00FA0479"/>
    <w:rsid w:val="00FA04BB"/>
    <w:rsid w:val="00FA0BE5"/>
    <w:rsid w:val="00FA1013"/>
    <w:rsid w:val="00FA3502"/>
    <w:rsid w:val="00FA507B"/>
    <w:rsid w:val="00FB0433"/>
    <w:rsid w:val="00FB1228"/>
    <w:rsid w:val="00FB16D1"/>
    <w:rsid w:val="00FB52EC"/>
    <w:rsid w:val="00FC410D"/>
    <w:rsid w:val="00FC4269"/>
    <w:rsid w:val="00FC4270"/>
    <w:rsid w:val="00FC5FBB"/>
    <w:rsid w:val="00FD2A52"/>
    <w:rsid w:val="00FD73D1"/>
    <w:rsid w:val="00FE3489"/>
    <w:rsid w:val="00FF05F9"/>
    <w:rsid w:val="00FF1EA0"/>
    <w:rsid w:val="00FF51A4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F7C5"/>
  <w15:docId w15:val="{962BE846-CE74-45BA-BF8E-2AF08B12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5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5E66"/>
    <w:pPr>
      <w:keepNext/>
      <w:spacing w:after="0" w:line="240" w:lineRule="auto"/>
      <w:outlineLvl w:val="0"/>
    </w:pPr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C73F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5E66"/>
  </w:style>
  <w:style w:type="paragraph" w:styleId="a5">
    <w:name w:val="footer"/>
    <w:basedOn w:val="a"/>
    <w:link w:val="a6"/>
    <w:uiPriority w:val="99"/>
    <w:semiHidden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E66"/>
  </w:style>
  <w:style w:type="paragraph" w:customStyle="1" w:styleId="NewsletterDate">
    <w:name w:val="Newsletter Date"/>
    <w:basedOn w:val="a"/>
    <w:rsid w:val="00735E66"/>
    <w:pPr>
      <w:spacing w:after="0" w:line="240" w:lineRule="auto"/>
    </w:pPr>
    <w:rPr>
      <w:rFonts w:ascii="Century Gothic" w:eastAsia="Times New Roman" w:hAnsi="Century Gothic" w:cs="Century Gothic"/>
      <w:color w:val="3682A2"/>
      <w:lang w:eastAsia="ru-RU" w:bidi="ru-RU"/>
    </w:rPr>
  </w:style>
  <w:style w:type="character" w:customStyle="1" w:styleId="10">
    <w:name w:val="Заголовок 1 Знак"/>
    <w:basedOn w:val="a0"/>
    <w:link w:val="1"/>
    <w:rsid w:val="00735E66"/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character" w:customStyle="1" w:styleId="a7">
    <w:name w:val="Основной текст Знак"/>
    <w:link w:val="a8"/>
    <w:locked/>
    <w:rsid w:val="00735E66"/>
    <w:rPr>
      <w:rFonts w:ascii="Century Gothic" w:hAnsi="Century Gothic" w:cs="Century Gothic"/>
      <w:sz w:val="17"/>
      <w:lang w:bidi="ru-RU"/>
    </w:rPr>
  </w:style>
  <w:style w:type="paragraph" w:styleId="a8">
    <w:name w:val="Body Text"/>
    <w:basedOn w:val="a"/>
    <w:link w:val="a7"/>
    <w:rsid w:val="00735E66"/>
    <w:pPr>
      <w:tabs>
        <w:tab w:val="left" w:pos="3326"/>
      </w:tabs>
      <w:spacing w:after="120" w:line="260" w:lineRule="atLeast"/>
      <w:jc w:val="both"/>
    </w:pPr>
    <w:rPr>
      <w:rFonts w:ascii="Century Gothic" w:hAnsi="Century Gothic" w:cs="Century Gothic"/>
      <w:sz w:val="17"/>
      <w:szCs w:val="20"/>
      <w:lang w:bidi="ru-RU"/>
    </w:rPr>
  </w:style>
  <w:style w:type="character" w:customStyle="1" w:styleId="11">
    <w:name w:val="Основной текст Знак1"/>
    <w:basedOn w:val="a0"/>
    <w:uiPriority w:val="99"/>
    <w:semiHidden/>
    <w:rsid w:val="00735E66"/>
  </w:style>
  <w:style w:type="character" w:styleId="a9">
    <w:name w:val="Strong"/>
    <w:basedOn w:val="a0"/>
    <w:uiPriority w:val="22"/>
    <w:qFormat/>
    <w:rsid w:val="00442824"/>
    <w:rPr>
      <w:b/>
      <w:bCs/>
    </w:rPr>
  </w:style>
  <w:style w:type="character" w:styleId="aa">
    <w:name w:val="Hyperlink"/>
    <w:basedOn w:val="a0"/>
    <w:unhideWhenUsed/>
    <w:rsid w:val="00C42FD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7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67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55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F6C1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d">
    <w:name w:val="Normal (Web)"/>
    <w:basedOn w:val="a"/>
    <w:uiPriority w:val="99"/>
    <w:unhideWhenUsed/>
    <w:rsid w:val="00CC25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25E5"/>
  </w:style>
  <w:style w:type="paragraph" w:customStyle="1" w:styleId="attachmentsitem">
    <w:name w:val="attachments__item"/>
    <w:basedOn w:val="a"/>
    <w:rsid w:val="00A17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1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9A592B"/>
  </w:style>
  <w:style w:type="character" w:customStyle="1" w:styleId="docaccesstitle">
    <w:name w:val="docaccess_title"/>
    <w:basedOn w:val="a0"/>
    <w:rsid w:val="00550D1E"/>
  </w:style>
  <w:style w:type="character" w:customStyle="1" w:styleId="docaccessactnever">
    <w:name w:val="docaccess_act_never"/>
    <w:basedOn w:val="a0"/>
    <w:rsid w:val="00550D1E"/>
  </w:style>
  <w:style w:type="character" w:customStyle="1" w:styleId="docaccessbase">
    <w:name w:val="docaccess_base"/>
    <w:basedOn w:val="a0"/>
    <w:rsid w:val="00550D1E"/>
  </w:style>
  <w:style w:type="paragraph" w:styleId="af">
    <w:name w:val="List Paragraph"/>
    <w:basedOn w:val="a"/>
    <w:uiPriority w:val="34"/>
    <w:qFormat/>
    <w:rsid w:val="00104469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CB7E77"/>
    <w:rPr>
      <w:color w:val="800080" w:themeColor="followedHyperlink"/>
      <w:u w:val="single"/>
    </w:rPr>
  </w:style>
  <w:style w:type="character" w:styleId="af1">
    <w:name w:val="annotation reference"/>
    <w:rsid w:val="008E2CE1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C73FF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47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8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099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38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6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54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6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90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1622" TargetMode="External"/><Relationship Id="rId13" Type="http://schemas.openxmlformats.org/officeDocument/2006/relationships/hyperlink" Target="https://login.consultant.ru/link/?req=doc&amp;base=LAW&amp;n=54147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41622" TargetMode="External"/><Relationship Id="rId12" Type="http://schemas.openxmlformats.org/officeDocument/2006/relationships/hyperlink" Target="https://login.consultant.ru/link/?req=doc&amp;base=KSOJ008&amp;n=19317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413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KSOJ008&amp;n=19317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41324" TargetMode="External"/><Relationship Id="rId10" Type="http://schemas.openxmlformats.org/officeDocument/2006/relationships/hyperlink" Target="https://login.consultant.ru/link/?req=doc&amp;base=RAPS015&amp;n=30069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APS015&amp;n=300698" TargetMode="External"/><Relationship Id="rId14" Type="http://schemas.openxmlformats.org/officeDocument/2006/relationships/hyperlink" Target="https://login.consultant.ru/link/?req=doc&amp;base=LAW&amp;n=541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</CharactersWithSpaces>
  <SharedDoc>false</SharedDoc>
  <HLinks>
    <vt:vector size="114" baseType="variant">
      <vt:variant>
        <vt:i4>3276849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consultantplus://offline/ref=394490E89F3C8166493D9A7D7CC6B9D019D3068C514B27CCFAFBC605A8049E5BB0CA6F159E2E4662y0B6E</vt:lpwstr>
      </vt:variant>
      <vt:variant>
        <vt:lpwstr/>
      </vt:variant>
      <vt:variant>
        <vt:i4>6881340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consultantplus://offline/ref=394490E89F3C8166493D876F69B2EC8316D30B85534027CCFAFBC605A8049E5BB0CA6F159E2C4663y0B2E</vt:lpwstr>
      </vt:variant>
      <vt:variant>
        <vt:lpwstr/>
      </vt:variant>
      <vt:variant>
        <vt:i4>5898250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consultantplus://offline/ref=394490E89F3C8166493D876F69B2EC8316D3048D5D4B27CCFAFBC605A8y0B4E</vt:lpwstr>
      </vt:variant>
      <vt:variant>
        <vt:lpwstr/>
      </vt:variant>
      <vt:variant>
        <vt:i4>7667770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consultantplus://offline/ref=4CA8CD06E9C3B07059CA8921EA57B8C614B95916A96FF9B4C51B848810036C588A38F88ECCDB2F12jDC6E</vt:lpwstr>
      </vt:variant>
      <vt:variant>
        <vt:lpwstr/>
      </vt:variant>
      <vt:variant>
        <vt:i4>2621547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consultantplus://offline/ref=9EA4932FA4AD488039566E451D3016DDEFA748E8A0EDE09B7DC848A0DF34FFFF92D7106930742E33D</vt:lpwstr>
      </vt:variant>
      <vt:variant>
        <vt:lpwstr/>
      </vt:variant>
      <vt:variant>
        <vt:i4>2621549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consultantplus://offline/ref=9EA4932FA4AD488039566E451D3016DDEFA748E8A0EDE09B7DC848A0DF34FFFF92D7106930752E34D</vt:lpwstr>
      </vt:variant>
      <vt:variant>
        <vt:lpwstr/>
      </vt:variant>
      <vt:variant>
        <vt:i4>6619188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consultantplus://offline/ref=16B6B3407FF57BB55AD7442B08C136E1F6EFD3C498FBBDCADF3A60D9B163D3AAED3699FE5CDB1D6Cw301D</vt:lpwstr>
      </vt:variant>
      <vt:variant>
        <vt:lpwstr/>
      </vt:variant>
      <vt:variant>
        <vt:i4>2949225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consultantplus://offline/ref=F48D56B084F1303E888C99C6F3A737A3BAB2E5E134BB6ED626A204F423470819757C091EFDB48351L30BD</vt:lpwstr>
      </vt:variant>
      <vt:variant>
        <vt:lpwstr/>
      </vt:variant>
      <vt:variant>
        <vt:i4>4325458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consultantplus://offline/ref=F48D56B084F1303E888C99C6F3A737A3BAB2E5E134BB6ED626A204F423470819757C0918F4LB03D</vt:lpwstr>
      </vt:variant>
      <vt:variant>
        <vt:lpwstr/>
      </vt:variant>
      <vt:variant>
        <vt:i4>786433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consultantplus://offline/ref=CBBCB9DCD61CFF36D94A6719C4F26193460B20459888DB846D1B2AFC6E0466E3024487350D2C18f7u7D</vt:lpwstr>
      </vt:variant>
      <vt:variant>
        <vt:lpwstr/>
      </vt:variant>
      <vt:variant>
        <vt:i4>3866675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consultantplus://offline/ref=CBBCB9DCD61CFF36D94A6719C4F26193460B20459888DB846D1B2AFC6E0466E3024487350D28147Df6u7D</vt:lpwstr>
      </vt:variant>
      <vt:variant>
        <vt:lpwstr/>
      </vt:variant>
      <vt:variant>
        <vt:i4>458841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consultantplus://offline/ref=D38995F869C356DA335414AA298D083B35B50ECC6C5B3E07873D8CA108HCw8D</vt:lpwstr>
      </vt:variant>
      <vt:variant>
        <vt:lpwstr/>
      </vt:variant>
      <vt:variant>
        <vt:i4>7602280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consultantplus://offline/ref=CF1F073322A437E89E52227CC50B43499458C134F1985FCA0E586446785E5C3BA8F26D90136BF3BAl4k2D</vt:lpwstr>
      </vt:variant>
      <vt:variant>
        <vt:lpwstr/>
      </vt:variant>
      <vt:variant>
        <vt:i4>7798889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consultantplus://offline/ref=CF1F073322A437E89E52227CC50B43499458C134F1985FCA0E586446785E5C3BA8F26D97l1k2D</vt:lpwstr>
      </vt:variant>
      <vt:variant>
        <vt:lpwstr/>
      </vt:variant>
      <vt:variant>
        <vt:i4>7602278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consultantplus://offline/ref=CF1F073322A437E89E52227CC50B43499758C237F7925FCA0E586446785E5C3BA8F26D90136BF7BEl4k3D</vt:lpwstr>
      </vt:variant>
      <vt:variant>
        <vt:lpwstr/>
      </vt:variant>
      <vt:variant>
        <vt:i4>2687073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consultantplus://offline/ref=1FC2FD5A70AD70FC84D56A915E502CEF150800188989FAC26686EB174F698E105D5882ECAE33F8510721F2g8D</vt:lpwstr>
      </vt:variant>
      <vt:variant>
        <vt:lpwstr/>
      </vt:variant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consultantplus://offline/ref=1FC2FD5A70AD70FC84D56A915E502CEF1508001C8E83FCC06686EB174F698E105D5882ECAE33F8510720F2gFD</vt:lpwstr>
      </vt:variant>
      <vt:variant>
        <vt:lpwstr/>
      </vt:variant>
      <vt:variant>
        <vt:i4>8061033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consultantplus://offline/ref=1FC2FD5A70AD70FC84D577854C3816E9490405108F80F4923184BA42416C86401548CCAFA135FFg9D</vt:lpwstr>
      </vt:variant>
      <vt:variant>
        <vt:lpwstr/>
      </vt:variant>
      <vt:variant>
        <vt:i4>8061028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consultantplus://offline/ref=1FC2FD5A70AD70FC84D577854C3816E9490407188F83F4923184BA42416C86401548CCA9AA3BFFgED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Ващенкова АА</cp:lastModifiedBy>
  <cp:revision>13</cp:revision>
  <cp:lastPrinted>2026-07-23T10:35:00Z</cp:lastPrinted>
  <dcterms:created xsi:type="dcterms:W3CDTF">2026-06-26T03:48:00Z</dcterms:created>
  <dcterms:modified xsi:type="dcterms:W3CDTF">2026-08-14T03:01:00Z</dcterms:modified>
</cp:coreProperties>
</file>