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66" w:rsidRDefault="006B4D41" w:rsidP="00735E66">
      <w:pPr>
        <w:tabs>
          <w:tab w:val="left" w:pos="2528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2228850</wp:posOffset>
                </wp:positionH>
                <wp:positionV relativeFrom="page">
                  <wp:posOffset>819151</wp:posOffset>
                </wp:positionV>
                <wp:extent cx="5070475" cy="3619500"/>
                <wp:effectExtent l="0" t="0" r="0" b="0"/>
                <wp:wrapNone/>
                <wp:docPr id="2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3619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0831" w:rsidRDefault="00B27470" w:rsidP="00D745F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A246F8" w:rsidRPr="00D33D16" w:rsidRDefault="006B4D41" w:rsidP="00DA2A0C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Ведомство утвердило форму П-3 (затраты) и указания по ее заполнению. Отчетность состоит из одного раздела, где отражают затраты на производство и реализацию товаров, работ и услуг. Отчет квартальный. Срок его подачи – с 1-го рабочего дня по 30-е число после отчетного периода. Новую форму направляют с отчетности за I квартал 2027 г.</w:t>
                            </w:r>
                          </w:p>
                          <w:p w:rsidR="000F52D1" w:rsidRPr="00CA5E9B" w:rsidRDefault="00B27470" w:rsidP="00CA5E9B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8E4E57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Благодаря материалу можно узнать: 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подавать форму П-3 (затраты) должны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юрлица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, кроме организаций, у которых в течение 2 предыдущих лет: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среднее число работников не выше 15 человек (в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т.ч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. работающих по совместительству и договорам ГПХ);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годовой оборот организации не более 800 млн руб.;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не представляют форму также: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субъекты малого предпринимательства, которые есть в едином реестре субъектов МСП на 31 декабря года, предшествующего отчетному периоду;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кредитные организации;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государственные (муниципальные) учреждения;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некредитные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финансовые организации;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компании ряда организационно-правовых форм, </w:t>
                            </w:r>
                            <w:proofErr w:type="gram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например</w:t>
                            </w:r>
                            <w:proofErr w:type="gram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ПИФ;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организации с основным видом деятельности из отдельных классов ОКВЭД.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независимо от среднего числа работников и объема оборота форму подают организации, которые зарегистрированы или реорганизованы в текущем (предыдущем) году, и владельцы лицензии на добычу полезных ископаемых.</w:t>
                            </w:r>
                          </w:p>
                          <w:p w:rsidR="00B058A4" w:rsidRPr="006B4D41" w:rsidRDefault="00B058A4" w:rsidP="006B4D41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F95283" w:rsidRPr="00E40617" w:rsidRDefault="00F95283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75.5pt;margin-top:64.5pt;width:399.25pt;height:28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" filled="f" stroked="f">
                <v:textbox inset="0,0,,0">
                  <w:txbxContent>
                    <w:p w:rsidR="00820831" w:rsidRDefault="00B27470" w:rsidP="00D745F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A246F8" w:rsidRPr="00D33D16" w:rsidRDefault="006B4D41" w:rsidP="00DA2A0C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Ведомство утвердило форму П-3 (затраты) и указания по ее заполнению. Отчетность состоит из одного раздела, где отражают затраты на производство и реализацию товаров, работ и услуг. Отчет квартальный. Срок его подачи – с 1-го рабочего дня по 30-е число после отчетного периода. Новую форму направляют с отчетности за I квартал 2027 г.</w:t>
                      </w:r>
                    </w:p>
                    <w:p w:rsidR="000F52D1" w:rsidRPr="00CA5E9B" w:rsidRDefault="00B27470" w:rsidP="00CA5E9B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8E4E57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Благодаря материалу можно узнать: 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подавать форму П-3 (затраты) должны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юрлица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, кроме организаций, у которых в течение 2 предыдущих лет: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среднее число работников не выше 15 человек (в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т.ч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. работающих по совместительству и договорам ГПХ);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4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годовой оборот организации не более 800 млн руб.;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не представляют форму также: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субъекты малого предпринимательства, которые есть в едином реестре субъектов МСП на 31 декабря года, предшествующего отчетному периоду;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кредитные организации;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государственные (муниципальные) учреждения;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некредитные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финансовые организации;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компании ряда организационно-правовых форм, </w:t>
                      </w:r>
                      <w:proofErr w:type="gram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например</w:t>
                      </w:r>
                      <w:proofErr w:type="gram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ПИФ;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5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организации с основным видом деятельности из отдельных классов ОКВЭД.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независимо от среднего числа работников и объема оборота форму подают организации, которые зарегистрированы или реорганизованы в текущем (предыдущем) году, и владельцы лицензии на добычу полезных ископаемых.</w:t>
                      </w:r>
                    </w:p>
                    <w:p w:rsidR="00B058A4" w:rsidRPr="006B4D41" w:rsidRDefault="00B058A4" w:rsidP="006B4D41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F95283" w:rsidRPr="00E40617" w:rsidRDefault="00F95283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margin">
                  <wp:posOffset>1740535</wp:posOffset>
                </wp:positionH>
                <wp:positionV relativeFrom="page">
                  <wp:posOffset>438151</wp:posOffset>
                </wp:positionV>
                <wp:extent cx="5102225" cy="381000"/>
                <wp:effectExtent l="0" t="0" r="3175" b="0"/>
                <wp:wrapNone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0222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4D41" w:rsidRPr="006B4D41" w:rsidRDefault="006B4D41" w:rsidP="006B4D41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0" w:name="бух1"/>
                            <w:r w:rsidRPr="006B4D41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СТАТИСТИЧЕСКАЯ ОТЧЕТНОСТЬ ПО ЗАТРАТАМ НА ПРОИЗВОДСТВО И ПРОДАЖУ: РОССТАТ ВВЕЛ НОВУЮ ФОРМУ</w:t>
                            </w:r>
                          </w:p>
                          <w:bookmarkEnd w:id="0"/>
                          <w:p w:rsidR="00B058A4" w:rsidRPr="00B058A4" w:rsidRDefault="00B058A4" w:rsidP="00B058A4">
                            <w:pPr>
                              <w:keepNext/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8B6954" w:rsidRPr="00922BC0" w:rsidRDefault="008B6954" w:rsidP="008B6954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C87B8E" w:rsidRDefault="00B27470" w:rsidP="00756A32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pStyle w:val="1"/>
                              <w:tabs>
                                <w:tab w:val="left" w:pos="284"/>
                                <w:tab w:val="left" w:pos="426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C3149" w:rsidRDefault="00B27470" w:rsidP="00432C71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AC29EF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43CEC" w:rsidRDefault="00B27470" w:rsidP="006202C3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B40C8" w:rsidRDefault="00B27470" w:rsidP="006D453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Default="00B27470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7" type="#_x0000_t202" style="position:absolute;margin-left:137.05pt;margin-top:34.5pt;width:401.75pt;height:30pt;z-index: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" filled="f" stroked="f">
                <v:textbox inset="0,0,0,0">
                  <w:txbxContent>
                    <w:p w:rsidR="006B4D41" w:rsidRPr="006B4D41" w:rsidRDefault="006B4D41" w:rsidP="006B4D41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1" w:name="бух1"/>
                      <w:r w:rsidRPr="006B4D41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СТАТИСТИЧЕСКАЯ ОТЧЕТНОСТЬ ПО ЗАТРАТАМ НА ПРОИЗВОДСТВО И ПРОДАЖУ: РОССТАТ ВВЕЛ НОВУЮ ФОРМУ</w:t>
                      </w:r>
                    </w:p>
                    <w:bookmarkEnd w:id="1"/>
                    <w:p w:rsidR="00B058A4" w:rsidRPr="00B058A4" w:rsidRDefault="00B058A4" w:rsidP="00B058A4">
                      <w:pPr>
                        <w:keepNext/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outlineLvl w:val="0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8B6954" w:rsidRPr="00922BC0" w:rsidRDefault="008B6954" w:rsidP="008B6954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C87B8E" w:rsidRDefault="00B27470" w:rsidP="00756A32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0E5FED" w:rsidRDefault="00B27470" w:rsidP="002C701F">
                      <w:pPr>
                        <w:pStyle w:val="1"/>
                        <w:tabs>
                          <w:tab w:val="left" w:pos="284"/>
                          <w:tab w:val="left" w:pos="426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A24A94" w:rsidRDefault="00B27470" w:rsidP="00485423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C3149" w:rsidRDefault="00B27470" w:rsidP="00432C71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AC29EF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43CEC" w:rsidRDefault="00B27470" w:rsidP="006202C3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B40C8" w:rsidRDefault="00B27470" w:rsidP="006D453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Default="00B27470"/>
                  </w:txbxContent>
                </v:textbox>
                <w10:wrap anchorx="margin" anchory="page"/>
              </v:shape>
            </w:pict>
          </mc:Fallback>
        </mc:AlternateContent>
      </w:r>
      <w:r w:rsidR="004420C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page">
                  <wp:posOffset>360680</wp:posOffset>
                </wp:positionH>
                <wp:positionV relativeFrom="page">
                  <wp:posOffset>504190</wp:posOffset>
                </wp:positionV>
                <wp:extent cx="1805305" cy="838200"/>
                <wp:effectExtent l="0" t="0" r="0" b="0"/>
                <wp:wrapNone/>
                <wp:docPr id="26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30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AE7FD5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Default="00B27470" w:rsidP="00756A32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Бухгалтеру </w:t>
                            </w:r>
                            <w:r w:rsidR="00633FA6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коммерческому</w:t>
                            </w:r>
                            <w:r w:rsidR="005E5782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B27470" w:rsidRPr="00870CCA" w:rsidRDefault="00B27470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36155D" w:rsidRDefault="00B27470" w:rsidP="0036155D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028" type="#_x0000_t202" style="position:absolute;margin-left:28.4pt;margin-top:39.7pt;width:142.15pt;height:66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" filled="f" stroked="f">
                <v:textbox inset=",0,,0">
                  <w:txbxContent>
                    <w:p w:rsidR="00B27470" w:rsidRDefault="00B27470" w:rsidP="00AE7FD5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Default="00B27470" w:rsidP="00756A32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Бухгалтеру </w:t>
                      </w:r>
                      <w:r w:rsidR="00633FA6">
                        <w:rPr>
                          <w:b/>
                          <w:color w:val="FFFFFF"/>
                          <w:sz w:val="24"/>
                          <w:szCs w:val="24"/>
                        </w:rPr>
                        <w:t>коммерческому</w:t>
                      </w:r>
                      <w:r w:rsidR="005E5782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</w:p>
                    <w:p w:rsidR="00B27470" w:rsidRPr="00870CCA" w:rsidRDefault="00B27470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36155D" w:rsidRDefault="00B27470" w:rsidP="0036155D"/>
                  </w:txbxContent>
                </v:textbox>
                <w10:wrap anchorx="page" anchory="page"/>
              </v:shape>
            </w:pict>
          </mc:Fallback>
        </mc:AlternateContent>
      </w:r>
      <w:r w:rsidR="00735E66">
        <w:tab/>
      </w:r>
    </w:p>
    <w:p w:rsidR="00735E66" w:rsidRPr="00D26887" w:rsidRDefault="00735E66" w:rsidP="005D55D8">
      <w:pPr>
        <w:ind w:left="-142"/>
        <w:rPr>
          <w:i/>
        </w:rPr>
      </w:pPr>
    </w:p>
    <w:p w:rsidR="00735E66" w:rsidRPr="00D26887" w:rsidRDefault="004420CE" w:rsidP="00735E66">
      <w:pPr>
        <w:rPr>
          <w:rFonts w:ascii="Century Gothic" w:eastAsia="Times New Roman" w:hAnsi="Century Gothic" w:cs="Century Gothic"/>
          <w:b/>
          <w:i/>
          <w:iCs/>
          <w:sz w:val="16"/>
          <w:szCs w:val="16"/>
          <w:u w:val="single"/>
          <w:lang w:eastAsia="ru-RU"/>
        </w:rPr>
      </w:pPr>
      <w:r>
        <w:rPr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page">
                  <wp:posOffset>409575</wp:posOffset>
                </wp:positionH>
                <wp:positionV relativeFrom="page">
                  <wp:posOffset>1476375</wp:posOffset>
                </wp:positionV>
                <wp:extent cx="1644015" cy="1247775"/>
                <wp:effectExtent l="0" t="0" r="51435" b="66675"/>
                <wp:wrapNone/>
                <wp:docPr id="25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015" cy="1247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27470" w:rsidRPr="006B4D41" w:rsidRDefault="00B27470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  <w:r w:rsidRPr="006B4D41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</w:p>
                          <w:p w:rsidR="006568CA" w:rsidRPr="006B4D41" w:rsidRDefault="006568CA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6B4D41" w:rsidRPr="006B4D41" w:rsidRDefault="00E21659" w:rsidP="006B4D4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7" w:history="1">
                              <w:r w:rsidR="006B4D41" w:rsidRPr="006B4D41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Росстата от 31.07.2026 N 444</w:t>
                              </w:r>
                            </w:hyperlink>
                          </w:p>
                          <w:p w:rsidR="00EB4150" w:rsidRPr="006B4D41" w:rsidRDefault="00EB4150" w:rsidP="00B058A4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36" o:spid="_x0000_s1029" style="position:absolute;margin-left:32.25pt;margin-top:116.25pt;width:129.45pt;height:98.25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" fillcolor="white [3212]" strokecolor="#f2f2f2" strokeweight=".25pt">
                <v:shadow on="t" color="#868686"/>
                <v:textbox inset="0,0,0,0">
                  <w:txbxContent>
                    <w:p w:rsidR="00B27470" w:rsidRPr="006B4D41" w:rsidRDefault="00B27470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  <w:r w:rsidRPr="006B4D41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</w:p>
                    <w:p w:rsidR="006568CA" w:rsidRPr="006B4D41" w:rsidRDefault="006568CA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</w:p>
                    <w:p w:rsidR="006B4D41" w:rsidRPr="006B4D41" w:rsidRDefault="006B4D41" w:rsidP="006B4D4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8" w:history="1">
                        <w:r w:rsidRPr="006B4D41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Росстата от 31.07.2026 N 444</w:t>
                        </w:r>
                      </w:hyperlink>
                    </w:p>
                    <w:p w:rsidR="00EB4150" w:rsidRPr="006B4D41" w:rsidRDefault="00EB4150" w:rsidP="00B058A4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735E66" w:rsidRPr="00D26887" w:rsidRDefault="00735E66" w:rsidP="00735E66">
      <w:pPr>
        <w:rPr>
          <w:rFonts w:ascii="Century Gothic" w:hAnsi="Century Gothic"/>
          <w:b/>
          <w:i/>
          <w:sz w:val="16"/>
          <w:szCs w:val="16"/>
        </w:rPr>
      </w:pPr>
    </w:p>
    <w:p w:rsidR="00735E66" w:rsidRPr="00E85E09" w:rsidRDefault="00735E66" w:rsidP="00735E66">
      <w:pPr>
        <w:rPr>
          <w:rFonts w:ascii="Century Gothic" w:hAnsi="Century Gothic"/>
          <w:b/>
          <w:sz w:val="16"/>
          <w:szCs w:val="16"/>
        </w:rPr>
      </w:pPr>
    </w:p>
    <w:p w:rsidR="00735E66" w:rsidRPr="00E85E09" w:rsidRDefault="00735E66" w:rsidP="00735E66">
      <w:pPr>
        <w:rPr>
          <w:rFonts w:ascii="Century Gothic" w:hAnsi="Century Gothic"/>
        </w:rPr>
      </w:pPr>
    </w:p>
    <w:p w:rsidR="00735E66" w:rsidRPr="00E85E09" w:rsidRDefault="00735E66" w:rsidP="00847888">
      <w:pPr>
        <w:ind w:firstLine="708"/>
      </w:pPr>
    </w:p>
    <w:p w:rsidR="00C42FDD" w:rsidRDefault="00C42FDD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6202C3" w:rsidRPr="000701B9" w:rsidRDefault="006202C3" w:rsidP="000701B9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bCs/>
          <w:color w:val="5F497A" w:themeColor="accent4" w:themeShade="BF"/>
          <w:sz w:val="24"/>
          <w:szCs w:val="24"/>
          <w:u w:val="single"/>
        </w:rPr>
      </w:pPr>
    </w:p>
    <w:p w:rsidR="00C42FDD" w:rsidRDefault="00F84193" w:rsidP="00F84193">
      <w:pPr>
        <w:tabs>
          <w:tab w:val="left" w:pos="284"/>
          <w:tab w:val="left" w:pos="1250"/>
        </w:tabs>
        <w:autoSpaceDE w:val="0"/>
        <w:autoSpaceDN w:val="0"/>
        <w:adjustRightInd w:val="0"/>
      </w:pPr>
      <w:r>
        <w:tab/>
      </w:r>
      <w:r>
        <w:tab/>
      </w:r>
    </w:p>
    <w:p w:rsidR="00735E66" w:rsidRPr="00FD2A52" w:rsidRDefault="00735E66" w:rsidP="00735E66">
      <w:pPr>
        <w:rPr>
          <w:b/>
        </w:rPr>
      </w:pPr>
    </w:p>
    <w:p w:rsidR="00735E66" w:rsidRPr="007C4C53" w:rsidRDefault="00735E66" w:rsidP="00735E66"/>
    <w:p w:rsidR="00735E66" w:rsidRPr="007C4C53" w:rsidRDefault="006B4D41" w:rsidP="00735E66">
      <w:pPr>
        <w:rPr>
          <w:rFonts w:ascii="Century Gothic" w:hAnsi="Century Gothic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margin">
                  <wp:posOffset>-92710</wp:posOffset>
                </wp:positionH>
                <wp:positionV relativeFrom="paragraph">
                  <wp:posOffset>95250</wp:posOffset>
                </wp:positionV>
                <wp:extent cx="6962140" cy="635"/>
                <wp:effectExtent l="0" t="0" r="10160" b="18415"/>
                <wp:wrapNone/>
                <wp:docPr id="24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50D2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18" o:spid="_x0000_s1026" type="#_x0000_t32" style="position:absolute;margin-left:-7.3pt;margin-top:7.5pt;width:548.2pt;height:.05pt;z-index:251951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ERIwIAAEA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">
                <w10:wrap anchorx="margin"/>
              </v:shape>
            </w:pict>
          </mc:Fallback>
        </mc:AlternateContent>
      </w:r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margin">
                  <wp:posOffset>1873885</wp:posOffset>
                </wp:positionH>
                <wp:positionV relativeFrom="page">
                  <wp:posOffset>4448175</wp:posOffset>
                </wp:positionV>
                <wp:extent cx="5066665" cy="361950"/>
                <wp:effectExtent l="0" t="0" r="635" b="0"/>
                <wp:wrapNone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666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4D41" w:rsidRPr="006B4D41" w:rsidRDefault="006B4D41" w:rsidP="006B4D41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  <w:bookmarkStart w:id="1" w:name="бух2"/>
                            <w:r w:rsidRPr="006B4D41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ЗАЧЕТ И ВОЗВРАТ ИЗЛИШНЕ УПЛАЧЕННОГО ИЛИ ВЗЫСКАННОГО НАЛОГА: ФНС НАПОМНИЛА О НОВШЕСТВАХ С 1 СЕНТЯБРЯ</w:t>
                            </w:r>
                          </w:p>
                          <w:bookmarkEnd w:id="1"/>
                          <w:p w:rsidR="008C0B4A" w:rsidRPr="00485F6E" w:rsidRDefault="008C0B4A" w:rsidP="008C0B4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820831" w:rsidRPr="00657852" w:rsidRDefault="00820831" w:rsidP="00820831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362E8" w:rsidRDefault="00B27470" w:rsidP="00D745FB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F31774" w:rsidRDefault="00B27470" w:rsidP="00833AE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A24A94" w:rsidRDefault="00B27470" w:rsidP="00485423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252EF1" w:rsidRDefault="00B27470" w:rsidP="0084788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DD0A9F" w:rsidRDefault="00B27470" w:rsidP="005755E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eastAsia="Calibri" w:cstheme="minorHAnsi"/>
                                <w:color w:val="5F497A"/>
                                <w:sz w:val="19"/>
                                <w:szCs w:val="19"/>
                                <w:u w:val="single"/>
                                <w:lang w:eastAsia="en-US"/>
                              </w:rPr>
                            </w:pPr>
                          </w:p>
                          <w:p w:rsidR="00B27470" w:rsidRPr="00A361A1" w:rsidRDefault="00B27470" w:rsidP="00A228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147500" w:rsidRDefault="00B27470" w:rsidP="00355E7F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7C7C3B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B3F27" w:rsidRDefault="00B27470" w:rsidP="00D6456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211D3" w:rsidRDefault="00B27470" w:rsidP="00567C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47.55pt;margin-top:350.25pt;width:398.95pt;height:28.5pt;z-index:251948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" filled="f" stroked="f">
                <v:textbox inset="0,0,0,0">
                  <w:txbxContent>
                    <w:p w:rsidR="006B4D41" w:rsidRPr="006B4D41" w:rsidRDefault="006B4D41" w:rsidP="006B4D41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  <w:bookmarkStart w:id="3" w:name="бух2"/>
                      <w:r w:rsidRPr="006B4D41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ЗАЧЕТ И ВОЗВРАТ ИЗЛИШНЕ УПЛАЧЕННОГО ИЛИ ВЗЫСКАННОГО НАЛОГА: ФНС НАПОМНИЛА О НОВШЕСТВАХ С 1 СЕНТЯБРЯ</w:t>
                      </w:r>
                    </w:p>
                    <w:bookmarkEnd w:id="3"/>
                    <w:p w:rsidR="008C0B4A" w:rsidRPr="00485F6E" w:rsidRDefault="008C0B4A" w:rsidP="008C0B4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820831" w:rsidRPr="00657852" w:rsidRDefault="00820831" w:rsidP="00820831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362E8" w:rsidRDefault="00B27470" w:rsidP="00D745FB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F31774" w:rsidRDefault="00B27470" w:rsidP="00833AEA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A24A94" w:rsidRDefault="00B27470" w:rsidP="00485423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856556" w:rsidRDefault="00B27470" w:rsidP="00F5542D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252EF1" w:rsidRDefault="00B27470" w:rsidP="0084788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DD0A9F" w:rsidRDefault="00B27470" w:rsidP="005755E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rFonts w:eastAsia="Calibri" w:cstheme="minorHAnsi"/>
                          <w:color w:val="5F497A"/>
                          <w:sz w:val="19"/>
                          <w:szCs w:val="19"/>
                          <w:u w:val="single"/>
                          <w:lang w:eastAsia="en-US"/>
                        </w:rPr>
                      </w:pPr>
                    </w:p>
                    <w:p w:rsidR="00B27470" w:rsidRPr="00A361A1" w:rsidRDefault="00B27470" w:rsidP="00A228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147500" w:rsidRDefault="00B27470" w:rsidP="00355E7F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7C7C3B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B3F27" w:rsidRDefault="00B27470" w:rsidP="00D6456E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211D3" w:rsidRDefault="00B27470" w:rsidP="00567C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page">
                  <wp:posOffset>355600</wp:posOffset>
                </wp:positionH>
                <wp:positionV relativeFrom="page">
                  <wp:posOffset>4530090</wp:posOffset>
                </wp:positionV>
                <wp:extent cx="1867535" cy="1009015"/>
                <wp:effectExtent l="0" t="0" r="0" b="0"/>
                <wp:wrapNone/>
                <wp:docPr id="2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7535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Бухгалтеру</w:t>
                            </w:r>
                            <w:r w:rsidR="0075419A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коммерческому,</w:t>
                            </w:r>
                            <w:r w:rsidR="0033559A"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бюджетному</w:t>
                            </w:r>
                          </w:p>
                          <w:p w:rsidR="00213DD8" w:rsidRPr="00870CCA" w:rsidRDefault="00213DD8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445679" w:rsidRDefault="00445679" w:rsidP="00760ADA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B27470" w:rsidRPr="00C066C7" w:rsidRDefault="00B27470" w:rsidP="00D6456E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8pt;margin-top:356.7pt;width:147.05pt;height:79.45pt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" filled="f" stroked="f">
                <v:textbox inset=",0,,0">
                  <w:txbxContent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Бухгалтеру</w:t>
                      </w:r>
                      <w:r w:rsidR="0075419A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коммерческому,</w:t>
                      </w:r>
                      <w:r w:rsidR="0033559A">
                        <w:rPr>
                          <w:b/>
                          <w:color w:val="FFFFFF"/>
                          <w:sz w:val="24"/>
                          <w:szCs w:val="24"/>
                        </w:rPr>
                        <w:t xml:space="preserve"> бюджетному</w:t>
                      </w:r>
                    </w:p>
                    <w:p w:rsidR="00213DD8" w:rsidRPr="00870CCA" w:rsidRDefault="00213DD8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445679" w:rsidRDefault="00445679" w:rsidP="00760ADA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B27470" w:rsidRPr="00C066C7" w:rsidRDefault="00B27470" w:rsidP="00D6456E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17171" w:rsidRDefault="006B4D41" w:rsidP="00735E66">
      <w:r>
        <w:rPr>
          <w:rFonts w:ascii="Century Gothic" w:hAnsi="Century Gothic" w:cs="Century Gothic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margin">
                  <wp:posOffset>1826260</wp:posOffset>
                </wp:positionH>
                <wp:positionV relativeFrom="page">
                  <wp:posOffset>4857749</wp:posOffset>
                </wp:positionV>
                <wp:extent cx="5008245" cy="2543175"/>
                <wp:effectExtent l="0" t="0" r="0" b="9525"/>
                <wp:wrapNone/>
                <wp:docPr id="2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8245" cy="254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4277FD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53707" w:rsidRPr="00DB4346" w:rsidRDefault="006B4D41" w:rsidP="0033559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 начала осени изменен порядок зачета и возврата денег, которые учитывают на ЕНС. Так, скорректировали правила зачета и возврата в пользу другого лица. Налоговики отметили, что при зачете нужно учитывать наличие и размер текущих налоговых обязательств иного лица, а при возврате – источник формирования положительного сальдо ЕНС.</w:t>
                            </w:r>
                          </w:p>
                          <w:p w:rsidR="00B058A4" w:rsidRPr="00B058A4" w:rsidRDefault="00820831" w:rsidP="00B058A4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</w:t>
                            </w:r>
                            <w:r w:rsidR="00B058A4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агодаря материалу можно узнать: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ведомство пояснило, что зачет в пользу другого лица возможен, если у получателя есть актуальная обязанность по уплате: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просроченные платежи (долг);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6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платежи по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ненаступившим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срокам, по которым у инспекции есть декларация, расчет или налоговое уведомление;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если сумма в заявлении выше размера обязательств, зачтут ее часть в пределах существующей обязанности;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если положительное сальдо ЕНС налогоплательщика сформировано за счет платежей третьих лиц, то при возврате эти суммы перечислят на счета, с которых они поступили.</w:t>
                            </w:r>
                          </w:p>
                          <w:p w:rsidR="00B058A4" w:rsidRPr="006B4D41" w:rsidRDefault="00B058A4" w:rsidP="006B4D41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CA5E9B" w:rsidRPr="0048765E" w:rsidRDefault="00CA5E9B" w:rsidP="00B058A4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0F52D1" w:rsidRPr="00B7449C" w:rsidRDefault="000F52D1" w:rsidP="00CA5E9B">
                            <w:pPr>
                              <w:pStyle w:val="af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83E8A" w:rsidRDefault="00483E8A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43.8pt;margin-top:382.5pt;width:394.35pt;height:200.25pt;z-index:25194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" filled="f" stroked="f">
                <v:textbox inset="0,0,,0">
                  <w:txbxContent>
                    <w:p w:rsidR="00B27470" w:rsidRPr="00D745FB" w:rsidRDefault="00B27470" w:rsidP="004277FD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53707" w:rsidRPr="00DB4346" w:rsidRDefault="006B4D41" w:rsidP="0033559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С начала осени изменен порядок зачета и возврата денег, которые учитывают на ЕНС. Так, скорректировали правила зачета и возврата в пользу другого лица. Налоговики отметили, что при зачете нужно учитывать наличие и размер текущих налоговых обязательств иного лица, а при возврате – источник формирования положительного сальдо ЕНС.</w:t>
                      </w:r>
                    </w:p>
                    <w:p w:rsidR="00B058A4" w:rsidRPr="00B058A4" w:rsidRDefault="00820831" w:rsidP="00B058A4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</w:t>
                      </w:r>
                      <w:r w:rsidR="00B058A4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агодаря материалу можно узнать: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ведомство пояснило, что зачет в пользу другого лица возможен, если у получателя есть актуальная обязанность по уплате: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6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просроченные платежи (долг);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6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платежи по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ненаступившим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срокам, по которым у инспекции есть декларация, расчет или налоговое уведомление;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если сумма в заявлении выше размера обязательств, зачтут ее часть в пределах существующей обязанности;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если положительное сальдо ЕНС налогоплательщика сформировано за счет платежей третьих лиц, то при возврате эти суммы перечислят на счета, с которых они поступили.</w:t>
                      </w:r>
                    </w:p>
                    <w:p w:rsidR="00B058A4" w:rsidRPr="006B4D41" w:rsidRDefault="00B058A4" w:rsidP="006B4D41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CA5E9B" w:rsidRPr="0048765E" w:rsidRDefault="00CA5E9B" w:rsidP="00B058A4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0F52D1" w:rsidRPr="00B7449C" w:rsidRDefault="000F52D1" w:rsidP="00CA5E9B">
                      <w:pPr>
                        <w:pStyle w:val="af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83E8A" w:rsidRDefault="00483E8A"/>
                  </w:txbxContent>
                </v:textbox>
                <w10:wrap anchorx="margin" anchory="page"/>
              </v:shape>
            </w:pict>
          </mc:Fallback>
        </mc:AlternateContent>
      </w:r>
    </w:p>
    <w:p w:rsidR="00A17171" w:rsidRPr="00B127CE" w:rsidRDefault="00A17171" w:rsidP="00A17171">
      <w:pPr>
        <w:spacing w:after="0" w:line="240" w:lineRule="auto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</w:p>
    <w:p w:rsidR="0096325C" w:rsidRPr="00B127CE" w:rsidRDefault="0096325C" w:rsidP="00D24391">
      <w:pPr>
        <w:ind w:left="-142"/>
        <w:rPr>
          <w:rFonts w:ascii="Century Gothic" w:hAnsi="Century Gothic" w:cs="Century Gothic"/>
          <w:b/>
          <w:bCs/>
          <w:color w:val="5F497A" w:themeColor="accent4" w:themeShade="BF"/>
          <w:sz w:val="28"/>
          <w:szCs w:val="28"/>
          <w:u w:val="single"/>
        </w:rPr>
      </w:pPr>
    </w:p>
    <w:p w:rsidR="00735E66" w:rsidRDefault="006B4D41" w:rsidP="00EA75AE">
      <w:r>
        <w:rPr>
          <w:rFonts w:cstheme="minorHAnsi"/>
          <w:noProof/>
          <w:color w:val="5F497A"/>
          <w:sz w:val="19"/>
          <w:szCs w:val="19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953152" behindDoc="1" locked="0" layoutInCell="1" allowOverlap="1">
                <wp:simplePos x="0" y="0"/>
                <wp:positionH relativeFrom="margin">
                  <wp:posOffset>29845</wp:posOffset>
                </wp:positionH>
                <wp:positionV relativeFrom="margin">
                  <wp:posOffset>5117465</wp:posOffset>
                </wp:positionV>
                <wp:extent cx="1649730" cy="1524000"/>
                <wp:effectExtent l="0" t="0" r="64770" b="57150"/>
                <wp:wrapNone/>
                <wp:docPr id="20" name="Rectangl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9730" cy="15240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27470" w:rsidRPr="006B4D41" w:rsidRDefault="00B27470" w:rsidP="006B4D41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B4D41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CA5E9B" w:rsidRPr="006B4D41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B058A4" w:rsidRPr="006B4D41" w:rsidRDefault="00B058A4" w:rsidP="006B4D41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B4D41" w:rsidRPr="006B4D41" w:rsidRDefault="00E21659" w:rsidP="006B4D41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9" w:history="1">
                              <w:r w:rsidR="006B4D41" w:rsidRPr="006B4D41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Информация ФНС России от 02.09.2026</w:t>
                              </w:r>
                            </w:hyperlink>
                          </w:p>
                          <w:p w:rsidR="006B4D41" w:rsidRPr="006B4D41" w:rsidRDefault="006B4D41" w:rsidP="006B4D41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6B4D41" w:rsidRPr="006B4D41" w:rsidRDefault="006B4D41" w:rsidP="006B4D41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B4D41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Дополнительные материалы:</w:t>
                            </w:r>
                          </w:p>
                          <w:p w:rsidR="006B4D41" w:rsidRPr="006B4D41" w:rsidRDefault="006B4D41" w:rsidP="006B4D41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B4D41" w:rsidRPr="006B4D41" w:rsidRDefault="00E21659" w:rsidP="006B4D41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hyperlink r:id="rId10" w:history="1">
                              <w:r w:rsidR="006B4D41" w:rsidRPr="006B4D41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Обзор: "Отчетность, налоговый контроль и другое в сентябре 2026 года: основные изменения"</w:t>
                              </w:r>
                            </w:hyperlink>
                          </w:p>
                          <w:p w:rsidR="006B4D41" w:rsidRPr="006B4D41" w:rsidRDefault="006B4D41" w:rsidP="006B4D41">
                            <w:pPr>
                              <w:shd w:val="clear" w:color="auto" w:fill="FFFFFF" w:themeFill="background1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CA5E9B" w:rsidRPr="006B4D41" w:rsidRDefault="00CA5E9B" w:rsidP="006B4D41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0" o:spid="_x0000_s1033" style="position:absolute;margin-left:2.35pt;margin-top:402.95pt;width:129.9pt;height:120pt;z-index:-25136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" fillcolor="#f2f2f2" strokecolor="#f2f2f2" strokeweight=".25pt">
                <v:shadow on="t" color="#868686"/>
                <v:textbox inset="0,0,0,0">
                  <w:txbxContent>
                    <w:p w:rsidR="00B27470" w:rsidRPr="006B4D41" w:rsidRDefault="00B27470" w:rsidP="006B4D41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B4D41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CA5E9B" w:rsidRPr="006B4D41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B058A4" w:rsidRPr="006B4D41" w:rsidRDefault="00B058A4" w:rsidP="006B4D41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B4D41" w:rsidRPr="006B4D41" w:rsidRDefault="006B4D41" w:rsidP="006B4D41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1" w:history="1">
                        <w:r w:rsidRPr="006B4D41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Информация ФНС России от 02.09.2026</w:t>
                        </w:r>
                      </w:hyperlink>
                    </w:p>
                    <w:p w:rsidR="006B4D41" w:rsidRPr="006B4D41" w:rsidRDefault="006B4D41" w:rsidP="006B4D41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6B4D41" w:rsidRPr="006B4D41" w:rsidRDefault="006B4D41" w:rsidP="006B4D41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B4D41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Дополнительные материалы:</w:t>
                      </w:r>
                    </w:p>
                    <w:p w:rsidR="006B4D41" w:rsidRPr="006B4D41" w:rsidRDefault="006B4D41" w:rsidP="006B4D41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B4D41" w:rsidRPr="006B4D41" w:rsidRDefault="006B4D41" w:rsidP="006B4D41">
                      <w:pPr>
                        <w:shd w:val="clear" w:color="auto" w:fill="FFFFFF" w:themeFill="background1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hyperlink r:id="rId12" w:history="1">
                        <w:r w:rsidRPr="006B4D41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Обзор: "Отчетность, налоговый контроль и другое в сентябре 2026 года: основные изменения"</w:t>
                        </w:r>
                      </w:hyperlink>
                    </w:p>
                    <w:p w:rsidR="006B4D41" w:rsidRPr="006B4D41" w:rsidRDefault="006B4D41" w:rsidP="006B4D41">
                      <w:pPr>
                        <w:shd w:val="clear" w:color="auto" w:fill="FFFFFF" w:themeFill="background1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CA5E9B" w:rsidRPr="006B4D41" w:rsidRDefault="00CA5E9B" w:rsidP="006B4D41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E376E4" w:rsidRDefault="00E376E4" w:rsidP="00D24391">
      <w:pPr>
        <w:ind w:left="-142"/>
      </w:pPr>
    </w:p>
    <w:p w:rsidR="002C1105" w:rsidRPr="00B60E88" w:rsidRDefault="002C1105" w:rsidP="0092156C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Century Gothic" w:eastAsia="Times New Roman" w:hAnsi="Century Gothic"/>
          <w:sz w:val="18"/>
          <w:szCs w:val="18"/>
          <w:lang w:eastAsia="ru-RU"/>
        </w:rPr>
      </w:pPr>
    </w:p>
    <w:p w:rsidR="00204C7D" w:rsidRDefault="00204C7D" w:rsidP="00D24391">
      <w:pPr>
        <w:ind w:left="-142"/>
      </w:pPr>
    </w:p>
    <w:p w:rsidR="00E376E4" w:rsidRDefault="00E376E4" w:rsidP="00D24391">
      <w:pPr>
        <w:ind w:left="-142"/>
      </w:pPr>
    </w:p>
    <w:p w:rsidR="00E376E4" w:rsidRDefault="006B4D41" w:rsidP="00D24391">
      <w:pPr>
        <w:ind w:left="-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margin">
                  <wp:posOffset>-18415</wp:posOffset>
                </wp:positionH>
                <wp:positionV relativeFrom="paragraph">
                  <wp:posOffset>237490</wp:posOffset>
                </wp:positionV>
                <wp:extent cx="6962140" cy="635"/>
                <wp:effectExtent l="0" t="0" r="10160" b="18415"/>
                <wp:wrapNone/>
                <wp:docPr id="6" name="AutoShap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614BB2" id="AutoShape 443" o:spid="_x0000_s1026" type="#_x0000_t32" style="position:absolute;margin-left:-1.45pt;margin-top:18.7pt;width:548.2pt;height:.05pt;z-index:25199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cr6IgIAAD8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"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margin">
                  <wp:posOffset>-12065</wp:posOffset>
                </wp:positionH>
                <wp:positionV relativeFrom="page">
                  <wp:posOffset>7544435</wp:posOffset>
                </wp:positionV>
                <wp:extent cx="1787525" cy="838200"/>
                <wp:effectExtent l="0" t="0" r="0" b="0"/>
                <wp:wrapNone/>
                <wp:docPr id="9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C2A6D" w:rsidRDefault="007C2A6D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Default="00B058A4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  <w:t>Бухгалтеру бюджетному</w:t>
                            </w: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585BF5" w:rsidRDefault="00585BF5" w:rsidP="00213DD8">
                            <w:pPr>
                              <w:pStyle w:val="NewsletterDate"/>
                              <w:shd w:val="clear" w:color="auto" w:fill="B2A1C7" w:themeFill="accent4" w:themeFillTint="99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  <w:p w:rsidR="00213DD8" w:rsidRPr="00C066C7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  <w:p w:rsidR="00766505" w:rsidRDefault="00766505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.95pt;margin-top:594.05pt;width:140.75pt;height:66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" filled="f" stroked="f">
                <v:textbox inset=",0,,0">
                  <w:txbxContent>
                    <w:p w:rsidR="007C2A6D" w:rsidRDefault="007C2A6D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Default="00B058A4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  <w:szCs w:val="24"/>
                        </w:rPr>
                        <w:t>Бухгалтеру бюджетному</w:t>
                      </w: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585BF5" w:rsidRDefault="00585BF5" w:rsidP="00213DD8">
                      <w:pPr>
                        <w:pStyle w:val="NewsletterDate"/>
                        <w:shd w:val="clear" w:color="auto" w:fill="B2A1C7" w:themeFill="accent4" w:themeFillTint="99"/>
                        <w:jc w:val="center"/>
                        <w:rPr>
                          <w:b/>
                          <w:color w:val="FFFFFF"/>
                          <w:sz w:val="24"/>
                          <w:szCs w:val="24"/>
                        </w:rPr>
                      </w:pPr>
                    </w:p>
                    <w:p w:rsidR="00213DD8" w:rsidRPr="00C066C7" w:rsidRDefault="00213DD8" w:rsidP="00213DD8">
                      <w:pPr>
                        <w:rPr>
                          <w:szCs w:val="28"/>
                        </w:rPr>
                      </w:pPr>
                    </w:p>
                    <w:p w:rsidR="00766505" w:rsidRDefault="00766505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margin">
                  <wp:posOffset>1769110</wp:posOffset>
                </wp:positionH>
                <wp:positionV relativeFrom="page">
                  <wp:posOffset>7458075</wp:posOffset>
                </wp:positionV>
                <wp:extent cx="5070475" cy="323850"/>
                <wp:effectExtent l="0" t="0" r="15875" b="0"/>
                <wp:wrapNone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047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1C82" w:rsidRPr="00B608A1" w:rsidRDefault="000352CD" w:rsidP="00951C82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0352CD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СРОКИ СДАЧИ ОТЧЕТНОСТИ ФЕДЕРАЛЬНЫХ ГАБС В 2027 Г. – ПРИКАЗ НА РЕГИСТРАЦИИ В МИНЮСТЕ</w:t>
                            </w:r>
                          </w:p>
                          <w:p w:rsidR="008C0B4A" w:rsidRPr="00485F6E" w:rsidRDefault="008C0B4A" w:rsidP="008C0B4A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780919" w:rsidRPr="00DB4346" w:rsidRDefault="00780919" w:rsidP="0078091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9D5ADD" w:rsidRDefault="00213DD8" w:rsidP="00213DD8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A361A1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14750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33540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5B3F27" w:rsidRDefault="00213DD8" w:rsidP="00213DD8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213DD8" w:rsidRPr="002211D3" w:rsidRDefault="00213DD8" w:rsidP="00213DD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0;text-align:left;margin-left:139.3pt;margin-top:587.25pt;width:399.25pt;height:25.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" filled="f" stroked="f">
                <v:textbox inset="0,0,0,0">
                  <w:txbxContent>
                    <w:p w:rsidR="00951C82" w:rsidRPr="00B608A1" w:rsidRDefault="000352CD" w:rsidP="00951C82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Century Gothic" w:hAnsi="Century Gothic"/>
                          <w:b/>
                          <w:bCs/>
                          <w:sz w:val="19"/>
                          <w:szCs w:val="19"/>
                        </w:rPr>
                      </w:pPr>
                      <w:r w:rsidRPr="000352CD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СРОКИ СДАЧИ ОТЧЕТНОСТИ ФЕДЕРАЛЬНЫХ ГАБС В 2027 Г. – ПРИКАЗ НА РЕГИСТРАЦИИ В МИНЮСТЕ</w:t>
                      </w:r>
                    </w:p>
                    <w:p w:rsidR="008C0B4A" w:rsidRPr="00485F6E" w:rsidRDefault="008C0B4A" w:rsidP="008C0B4A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</w:pPr>
                    </w:p>
                    <w:p w:rsidR="00780919" w:rsidRPr="00DB4346" w:rsidRDefault="00780919" w:rsidP="0078091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9D5ADD" w:rsidRDefault="00213DD8" w:rsidP="00213DD8">
                      <w:pPr>
                        <w:tabs>
                          <w:tab w:val="left" w:pos="284"/>
                        </w:tabs>
                        <w:spacing w:line="240" w:lineRule="auto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A361A1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14750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33540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5B3F27" w:rsidRDefault="00213DD8" w:rsidP="00213DD8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213DD8" w:rsidRPr="002211D3" w:rsidRDefault="00213DD8" w:rsidP="00213DD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E376E4" w:rsidRDefault="006B4D41" w:rsidP="00EA6F15">
      <w:pPr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margin">
                  <wp:posOffset>7251065</wp:posOffset>
                </wp:positionV>
                <wp:extent cx="4966970" cy="2657475"/>
                <wp:effectExtent l="0" t="0" r="0" b="9525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66970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3DD8" w:rsidRPr="00D745FB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Описание:</w:t>
                            </w:r>
                          </w:p>
                          <w:p w:rsidR="00780919" w:rsidRPr="00DB4346" w:rsidRDefault="006B4D41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Казначейство утвердило сроки представления в 2027 г. отчетности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бюджета. При регистрации в Минюсте текст приказа может измениться.</w:t>
                            </w:r>
                          </w:p>
                          <w:p w:rsidR="00213DD8" w:rsidRDefault="00213DD8" w:rsidP="00213DD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820831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Благодаря материалу можно узнать: 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новые сроки установили для справок по консолидируемым расчетам (ф. 0503125):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ежемесячно – не позднее 10-го рабочего дня следующего месяца;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на 1 ноября в части взаимосвязанных показателей по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неденежным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расчетам (кроме справок по счетам 304 04) – до 15 декабря 2027 г.;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7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за 2026 год – до 24 февраля 2027 г.;</w:t>
                            </w:r>
                          </w:p>
                          <w:p w:rsidR="006B4D41" w:rsidRPr="002E7B98" w:rsidRDefault="006B4D41" w:rsidP="006B4D41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скорректировали сроки сдачи квартальной и годовой отчетности для ряда ведомств. Например, за 2025 г. Минздрав представлял отчет 5 марта, а за 2026 г. это нужно будет сделать 10 марта;</w:t>
                            </w:r>
                          </w:p>
                          <w:p w:rsidR="00B058A4" w:rsidRPr="00A53FF3" w:rsidRDefault="006B4D41" w:rsidP="006B4D41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для ежемесячной отчетности сроки останутся такими же, как и в этом году. Не изменятся и даты сдачи отчетов об обязательствах по нацпроектам (ф. 0503128).</w:t>
                            </w:r>
                          </w:p>
                          <w:p w:rsidR="007A3969" w:rsidRPr="0048765E" w:rsidRDefault="007A3969" w:rsidP="00B058A4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780919" w:rsidRPr="00D55345" w:rsidRDefault="00780919" w:rsidP="00D55345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EB4150" w:rsidRPr="00EB4150" w:rsidRDefault="00EB4150" w:rsidP="00EB4150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146.8pt;margin-top:570.95pt;width:391.1pt;height:209.25pt;z-index:25199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" filled="f" stroked="f">
                <v:textbox inset="0,0,,0">
                  <w:txbxContent>
                    <w:p w:rsidR="00213DD8" w:rsidRPr="00D745FB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Описание:</w:t>
                      </w:r>
                    </w:p>
                    <w:p w:rsidR="00780919" w:rsidRPr="00DB4346" w:rsidRDefault="006B4D41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Казначейство утвердило сроки представления в 2027 г. отчетности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бюджета. При регистрации в Минюсте текст приказа может измениться.</w:t>
                      </w:r>
                    </w:p>
                    <w:p w:rsidR="00213DD8" w:rsidRDefault="00213DD8" w:rsidP="00213DD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820831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Благодаря материалу можно узнать: 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новые сроки установили для справок по консолидируемым расчетам (ф. 0503125):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ежемесячно – не позднее 10-го рабочего дня следующего месяца;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на 1 ноября в части взаимосвязанных показателей по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неденежным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расчетам (кроме справок по счетам 304 04) – до 15 декабря 2027 г.;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7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за 2026 год – до 24 февраля 2027 г.;</w:t>
                      </w:r>
                    </w:p>
                    <w:p w:rsidR="006B4D41" w:rsidRPr="002E7B98" w:rsidRDefault="006B4D41" w:rsidP="006B4D41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скорректировали сроки сдачи квартальной и годовой отчетности для ряда ведомств. Например, за 2025 г. Минздрав представлял отчет 5 марта, а за 2026 г. это нужно будет сделать 10 марта;</w:t>
                      </w:r>
                    </w:p>
                    <w:p w:rsidR="00B058A4" w:rsidRPr="00A53FF3" w:rsidRDefault="006B4D41" w:rsidP="006B4D41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для ежемесячной отчетности сроки останутся такими же, как и в этом году. Не изменятся и даты сдачи отчетов об обязательствах по нацпроектам (ф. 0503128).</w:t>
                      </w:r>
                    </w:p>
                    <w:p w:rsidR="007A3969" w:rsidRPr="0048765E" w:rsidRDefault="007A3969" w:rsidP="00B058A4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780919" w:rsidRPr="00D55345" w:rsidRDefault="00780919" w:rsidP="00D55345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EB4150" w:rsidRPr="00EB4150" w:rsidRDefault="00EB4150" w:rsidP="00EB4150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CF4F22" w:rsidRDefault="00CF4F22" w:rsidP="002679F0"/>
    <w:p w:rsidR="00E376E4" w:rsidRDefault="0083130A" w:rsidP="0083130A">
      <w:pPr>
        <w:tabs>
          <w:tab w:val="left" w:pos="284"/>
          <w:tab w:val="left" w:pos="2880"/>
        </w:tabs>
        <w:autoSpaceDE w:val="0"/>
        <w:autoSpaceDN w:val="0"/>
        <w:adjustRightInd w:val="0"/>
        <w:spacing w:after="0" w:line="240" w:lineRule="auto"/>
      </w:pPr>
      <w:r>
        <w:tab/>
      </w:r>
      <w:r>
        <w:tab/>
      </w:r>
    </w:p>
    <w:p w:rsidR="007C7C3B" w:rsidRPr="00BB4E8C" w:rsidRDefault="007C7C3B" w:rsidP="007C7C3B">
      <w:pPr>
        <w:tabs>
          <w:tab w:val="left" w:pos="284"/>
        </w:tabs>
        <w:spacing w:after="0" w:line="240" w:lineRule="auto"/>
        <w:rPr>
          <w:rFonts w:ascii="Century Gothic" w:hAnsi="Century Gothic"/>
          <w:sz w:val="16"/>
          <w:szCs w:val="16"/>
        </w:rPr>
      </w:pPr>
    </w:p>
    <w:p w:rsidR="00E376E4" w:rsidRDefault="006B4D41" w:rsidP="0083130A">
      <w:pPr>
        <w:tabs>
          <w:tab w:val="left" w:pos="3048"/>
        </w:tabs>
        <w:ind w:left="-142" w:firstLine="708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99232" behindDoc="1" locked="0" layoutInCell="1" allowOverlap="1">
                <wp:simplePos x="0" y="0"/>
                <wp:positionH relativeFrom="margin">
                  <wp:posOffset>83185</wp:posOffset>
                </wp:positionH>
                <wp:positionV relativeFrom="margin">
                  <wp:posOffset>8108315</wp:posOffset>
                </wp:positionV>
                <wp:extent cx="1593215" cy="1466850"/>
                <wp:effectExtent l="0" t="0" r="64135" b="57150"/>
                <wp:wrapNone/>
                <wp:docPr id="10" name="Rectangl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93215" cy="1466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951C82" w:rsidRPr="006B4D41" w:rsidRDefault="00213DD8" w:rsidP="006B4D41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B4D41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A246F8" w:rsidRPr="006B4D41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6B4D41" w:rsidRPr="006B4D41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6B4D41" w:rsidRPr="006B4D41" w:rsidRDefault="006B4D41" w:rsidP="006B4D41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6B4D41" w:rsidRPr="006B4D41" w:rsidRDefault="00E21659" w:rsidP="006B4D41">
                            <w:pPr>
                              <w:pStyle w:val="ConsPlusNormal"/>
                              <w:shd w:val="clear" w:color="auto" w:fill="FFFFFF" w:themeFill="background1"/>
                              <w:tabs>
                                <w:tab w:val="left" w:pos="142"/>
                              </w:tabs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3" w:history="1">
                              <w:r w:rsidR="006B4D41" w:rsidRPr="006B4D41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Казначейства России от 21.08.2026 N 23н</w:t>
                              </w:r>
                            </w:hyperlink>
                          </w:p>
                          <w:p w:rsidR="0075419A" w:rsidRPr="006B4D41" w:rsidRDefault="00EB6A2D" w:rsidP="005E5782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6B4D41">
                              <w:fldChar w:fldCharType="begin"/>
                            </w:r>
                            <w:r w:rsidRPr="006B4D41"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  <w:instrText xml:space="preserve"> HYPERLINK "https://login.consultant.ru/link/?req=doc&amp;base=LAW&amp;n=539205" </w:instrText>
                            </w:r>
                            <w:r w:rsidRPr="006B4D41">
                              <w:fldChar w:fldCharType="separate"/>
                            </w:r>
                          </w:p>
                          <w:p w:rsidR="00951C82" w:rsidRPr="006B4D41" w:rsidRDefault="00951C82" w:rsidP="005E5782">
                            <w:pPr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  <w:r w:rsidRPr="006B4D41">
                              <w:rPr>
                                <w:rStyle w:val="aa"/>
                                <w:rFonts w:ascii="Century Gothic" w:hAnsi="Century Gothic"/>
                                <w:sz w:val="16"/>
                                <w:szCs w:val="16"/>
                              </w:rPr>
                              <w:t>"</w:t>
                            </w:r>
                            <w:r w:rsidR="00EB6A2D" w:rsidRPr="006B4D41">
                              <w:rPr>
                                <w:rStyle w:val="aa"/>
                                <w:rFonts w:ascii="Century Gothic" w:hAnsi="Century Gothic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:rsidR="00951C82" w:rsidRPr="006B4D41" w:rsidRDefault="00951C82" w:rsidP="005E5782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951C82" w:rsidRPr="006B4D41" w:rsidRDefault="00951C82" w:rsidP="005E5782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585BF5" w:rsidRPr="006B4D41" w:rsidRDefault="00585BF5" w:rsidP="005E5782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B4D41" w:rsidRDefault="00213DD8" w:rsidP="005E5782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Century Gothic" w:hAnsi="Century Gothic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213DD8" w:rsidRPr="006B4D41" w:rsidRDefault="00213DD8" w:rsidP="005E5782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right="-1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B4D41" w:rsidRDefault="00213DD8" w:rsidP="005E5782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  <w:p w:rsidR="00213DD8" w:rsidRPr="006B4D41" w:rsidRDefault="00213DD8" w:rsidP="005E5782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51" o:spid="_x0000_s1037" style="position:absolute;left:0;text-align:left;margin-left:6.55pt;margin-top:638.45pt;width:125.45pt;height:115.5pt;z-index:-251317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" fillcolor="window" strokecolor="#f2f2f2" strokeweight=".25pt">
                <v:shadow on="t" color="#868686"/>
                <v:textbox inset="0,0,0,0">
                  <w:txbxContent>
                    <w:p w:rsidR="00951C82" w:rsidRPr="006B4D41" w:rsidRDefault="00213DD8" w:rsidP="006B4D41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r w:rsidRPr="006B4D41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A246F8" w:rsidRPr="006B4D41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6B4D41" w:rsidRPr="006B4D41"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6B4D41" w:rsidRPr="006B4D41" w:rsidRDefault="006B4D41" w:rsidP="006B4D41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6B4D41" w:rsidRPr="006B4D41" w:rsidRDefault="006B4D41" w:rsidP="006B4D41">
                      <w:pPr>
                        <w:pStyle w:val="ConsPlusNormal"/>
                        <w:shd w:val="clear" w:color="auto" w:fill="FFFFFF" w:themeFill="background1"/>
                        <w:tabs>
                          <w:tab w:val="left" w:pos="142"/>
                        </w:tabs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  <w:hyperlink r:id="rId14" w:history="1">
                        <w:r w:rsidRPr="006B4D41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Казначейства России от 21.08.2026 N 23н</w:t>
                        </w:r>
                      </w:hyperlink>
                    </w:p>
                    <w:p w:rsidR="0075419A" w:rsidRPr="006B4D41" w:rsidRDefault="00EB6A2D" w:rsidP="005E5782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6B4D41">
                        <w:rPr>
                          <w:sz w:val="16"/>
                          <w:szCs w:val="16"/>
                        </w:rPr>
                        <w:fldChar w:fldCharType="begin"/>
                      </w:r>
                      <w:r w:rsidRPr="006B4D41">
                        <w:rPr>
                          <w:rFonts w:ascii="Century Gothic" w:hAnsi="Century Gothic"/>
                          <w:sz w:val="16"/>
                          <w:szCs w:val="16"/>
                        </w:rPr>
                        <w:instrText xml:space="preserve"> HYPERLINK "https://login.consultant.ru/link/?req=doc&amp;base=LAW&amp;n=539205" </w:instrText>
                      </w:r>
                      <w:r w:rsidRPr="006B4D41">
                        <w:rPr>
                          <w:sz w:val="16"/>
                          <w:szCs w:val="16"/>
                        </w:rPr>
                        <w:fldChar w:fldCharType="separate"/>
                      </w:r>
                    </w:p>
                    <w:p w:rsidR="00951C82" w:rsidRPr="006B4D41" w:rsidRDefault="00951C82" w:rsidP="005E5782">
                      <w:pPr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  <w:r w:rsidRPr="006B4D41">
                        <w:rPr>
                          <w:rStyle w:val="aa"/>
                          <w:rFonts w:ascii="Century Gothic" w:hAnsi="Century Gothic"/>
                          <w:sz w:val="16"/>
                          <w:szCs w:val="16"/>
                        </w:rPr>
                        <w:t>"</w:t>
                      </w:r>
                      <w:r w:rsidR="00EB6A2D" w:rsidRPr="006B4D41">
                        <w:rPr>
                          <w:rStyle w:val="aa"/>
                          <w:rFonts w:ascii="Century Gothic" w:hAnsi="Century Gothic"/>
                          <w:sz w:val="16"/>
                          <w:szCs w:val="16"/>
                        </w:rPr>
                        <w:fldChar w:fldCharType="end"/>
                      </w:r>
                    </w:p>
                    <w:p w:rsidR="00951C82" w:rsidRPr="006B4D41" w:rsidRDefault="00951C82" w:rsidP="005E5782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951C82" w:rsidRPr="006B4D41" w:rsidRDefault="00951C82" w:rsidP="005E5782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585BF5" w:rsidRPr="006B4D41" w:rsidRDefault="00585BF5" w:rsidP="005E5782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B4D41" w:rsidRDefault="00213DD8" w:rsidP="005E5782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rPr>
                          <w:rFonts w:ascii="Century Gothic" w:hAnsi="Century Gothic"/>
                          <w:sz w:val="16"/>
                          <w:szCs w:val="16"/>
                          <w:lang w:eastAsia="ru-RU"/>
                        </w:rPr>
                      </w:pPr>
                    </w:p>
                    <w:p w:rsidR="00213DD8" w:rsidRPr="006B4D41" w:rsidRDefault="00213DD8" w:rsidP="005E5782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ind w:right="-1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B4D41" w:rsidRDefault="00213DD8" w:rsidP="005E5782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  <w:p w:rsidR="00213DD8" w:rsidRPr="006B4D41" w:rsidRDefault="00213DD8" w:rsidP="005E5782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83130A">
        <w:tab/>
      </w: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747B44" w:rsidRPr="00932848" w:rsidRDefault="00747B44" w:rsidP="00432C71">
      <w:pPr>
        <w:pStyle w:val="1"/>
        <w:tabs>
          <w:tab w:val="left" w:pos="284"/>
        </w:tabs>
        <w:rPr>
          <w:rFonts w:eastAsia="Calibri" w:cstheme="minorHAnsi"/>
          <w:color w:val="5F497A"/>
          <w:sz w:val="19"/>
          <w:szCs w:val="19"/>
          <w:u w:val="single"/>
          <w:lang w:eastAsia="en-US"/>
        </w:rPr>
      </w:pPr>
    </w:p>
    <w:p w:rsidR="00910D17" w:rsidRPr="000F2CB8" w:rsidRDefault="00747B44" w:rsidP="00432C71">
      <w:pPr>
        <w:spacing w:after="0" w:line="240" w:lineRule="auto"/>
        <w:outlineLvl w:val="0"/>
        <w:rPr>
          <w:rFonts w:ascii="Century Gothic" w:hAnsi="Century Gothic" w:cs="Century Gothic"/>
          <w:sz w:val="28"/>
          <w:szCs w:val="28"/>
        </w:rPr>
      </w:pPr>
      <w:r w:rsidRPr="000F2CB8">
        <w:rPr>
          <w:rFonts w:ascii="Century Gothic" w:hAnsi="Century Gothic" w:cs="Century Gothic"/>
          <w:sz w:val="28"/>
          <w:szCs w:val="28"/>
        </w:rPr>
        <w:tab/>
      </w:r>
    </w:p>
    <w:p w:rsidR="001273F0" w:rsidRDefault="001273F0" w:rsidP="00766505">
      <w:pPr>
        <w:pStyle w:val="ConsPlusNormal"/>
        <w:ind w:firstLine="708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0B3200">
      <w:pPr>
        <w:pStyle w:val="ConsPlusNormal"/>
        <w:ind w:firstLine="539"/>
        <w:jc w:val="center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02E5B" w:rsidRDefault="00302E5B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A419FB">
      <w:pPr>
        <w:pStyle w:val="ConsPlusNormal"/>
        <w:ind w:firstLine="539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1273F0" w:rsidRDefault="001273F0" w:rsidP="001E57F7">
      <w:pPr>
        <w:pStyle w:val="ConsPlusNormal"/>
        <w:rPr>
          <w:rFonts w:ascii="Century Gothic" w:eastAsia="Calibri" w:hAnsi="Century Gothic" w:cs="Century Gothic"/>
          <w:b/>
          <w:bCs/>
          <w:color w:val="5F497A" w:themeColor="accent4" w:themeShade="BF"/>
          <w:sz w:val="28"/>
          <w:szCs w:val="28"/>
          <w:u w:val="single"/>
          <w:lang w:eastAsia="en-US"/>
        </w:rPr>
      </w:pPr>
    </w:p>
    <w:p w:rsidR="00324743" w:rsidRPr="00324743" w:rsidRDefault="00AA72FD" w:rsidP="00CA1094">
      <w:pPr>
        <w:tabs>
          <w:tab w:val="left" w:pos="1290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margin">
                  <wp:posOffset>1864360</wp:posOffset>
                </wp:positionH>
                <wp:positionV relativeFrom="page">
                  <wp:posOffset>571500</wp:posOffset>
                </wp:positionV>
                <wp:extent cx="4933950" cy="523875"/>
                <wp:effectExtent l="0" t="0" r="0" b="9525"/>
                <wp:wrapNone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58A4" w:rsidRPr="00B058A4" w:rsidRDefault="00B058A4" w:rsidP="00B058A4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eastAsia="Times New Roman" w:hAnsi="Century Gothic"/>
                                <w:sz w:val="19"/>
                                <w:szCs w:val="19"/>
                                <w:lang w:eastAsia="ru-RU"/>
                              </w:rPr>
                            </w:pPr>
                            <w:bookmarkStart w:id="2" w:name="кадр"/>
                          </w:p>
                          <w:p w:rsidR="00780919" w:rsidRPr="00DB4346" w:rsidRDefault="008E0DF6" w:rsidP="008E0DF6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8E0DF6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С 1 МАРТА 2027 Г. ДЕКЛАРАЦИЮ СОУТ МОЖНО БУДЕТ ПОДАТЬ ТОЛЬКО ЧЕРЕЗ ГОСУСЛУГИ</w:t>
                            </w:r>
                          </w:p>
                          <w:p w:rsidR="00213DD8" w:rsidRPr="000F5D45" w:rsidRDefault="00213DD8" w:rsidP="00213DD8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E534AB" w:rsidRPr="002E1E5E" w:rsidRDefault="00E534AB" w:rsidP="00E534AB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0B0F30" w:rsidRPr="00222785" w:rsidRDefault="000B0F30" w:rsidP="000B0F30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bookmarkEnd w:id="2"/>
                          <w:p w:rsidR="00895F09" w:rsidRPr="009D5ADD" w:rsidRDefault="00895F09" w:rsidP="000B0F30">
                            <w:pPr>
                              <w:tabs>
                                <w:tab w:val="left" w:pos="284"/>
                              </w:tabs>
                              <w:spacing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B178D7" w:rsidRDefault="00B27470" w:rsidP="00760ADA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 w:themeColor="accent4" w:themeShade="BF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B27470" w:rsidRPr="000E5FED" w:rsidRDefault="00B27470" w:rsidP="002C701F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856556" w:rsidRDefault="00B27470" w:rsidP="00F5542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433B78" w:rsidRDefault="00B27470" w:rsidP="00B71132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233540" w:rsidRDefault="00B27470" w:rsidP="00231B9A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511483" w:rsidRDefault="00B27470" w:rsidP="00E85E0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B27470" w:rsidRPr="00317DB3" w:rsidRDefault="00B27470" w:rsidP="000F2CB8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46.8pt;margin-top:45pt;width:388.5pt;height:41.25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lsswIAALM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" filled="f" stroked="f">
                <v:textbox inset="0,0,0,0">
                  <w:txbxContent>
                    <w:p w:rsidR="00B058A4" w:rsidRPr="00B058A4" w:rsidRDefault="00B058A4" w:rsidP="00B058A4">
                      <w:pPr>
                        <w:spacing w:after="0" w:line="240" w:lineRule="auto"/>
                        <w:jc w:val="both"/>
                        <w:rPr>
                          <w:rFonts w:ascii="Century Gothic" w:eastAsia="Times New Roman" w:hAnsi="Century Gothic"/>
                          <w:sz w:val="19"/>
                          <w:szCs w:val="19"/>
                          <w:lang w:eastAsia="ru-RU"/>
                        </w:rPr>
                      </w:pPr>
                      <w:bookmarkStart w:id="7" w:name="кадр"/>
                    </w:p>
                    <w:p w:rsidR="00780919" w:rsidRPr="00DB4346" w:rsidRDefault="008E0DF6" w:rsidP="008E0DF6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8E0DF6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С 1 МАРТА 2027 Г. ДЕКЛАРАЦИЮ СОУТ МОЖНО БУДЕТ ПОДАТЬ ТОЛЬКО ЧЕРЕЗ ГОСУСЛУГИ</w:t>
                      </w:r>
                    </w:p>
                    <w:p w:rsidR="00213DD8" w:rsidRPr="000F5D45" w:rsidRDefault="00213DD8" w:rsidP="00213DD8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E534AB" w:rsidRPr="002E1E5E" w:rsidRDefault="00E534AB" w:rsidP="00E534AB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0B0F30" w:rsidRPr="00222785" w:rsidRDefault="000B0F30" w:rsidP="000B0F30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bookmarkEnd w:id="7"/>
                    <w:p w:rsidR="00895F09" w:rsidRPr="009D5ADD" w:rsidRDefault="00895F09" w:rsidP="000B0F30">
                      <w:pPr>
                        <w:tabs>
                          <w:tab w:val="left" w:pos="284"/>
                        </w:tabs>
                        <w:spacing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B178D7" w:rsidRDefault="00B27470" w:rsidP="00760ADA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 w:themeColor="accent4" w:themeShade="BF"/>
                          <w:sz w:val="19"/>
                          <w:szCs w:val="19"/>
                          <w:u w:val="single"/>
                        </w:rPr>
                      </w:pPr>
                    </w:p>
                    <w:p w:rsidR="00B27470" w:rsidRPr="000E5FED" w:rsidRDefault="00B27470" w:rsidP="002C701F">
                      <w:pPr>
                        <w:tabs>
                          <w:tab w:val="left" w:pos="284"/>
                          <w:tab w:val="left" w:pos="426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856556" w:rsidRDefault="00B27470" w:rsidP="00F5542D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433B78" w:rsidRDefault="00B27470" w:rsidP="00B71132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233540" w:rsidRDefault="00B27470" w:rsidP="00231B9A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511483" w:rsidRDefault="00B27470" w:rsidP="00E85E0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B27470" w:rsidRPr="00317DB3" w:rsidRDefault="00B27470" w:rsidP="000F2CB8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76991"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page">
                  <wp:posOffset>377825</wp:posOffset>
                </wp:positionH>
                <wp:positionV relativeFrom="page">
                  <wp:posOffset>698500</wp:posOffset>
                </wp:positionV>
                <wp:extent cx="1703070" cy="650240"/>
                <wp:effectExtent l="0" t="0" r="0" b="0"/>
                <wp:wrapNone/>
                <wp:docPr id="1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Default="00B27470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Pr="00A56B9E" w:rsidRDefault="00B058A4" w:rsidP="00B27470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Кадровику</w:t>
                            </w:r>
                          </w:p>
                          <w:p w:rsidR="00213DD8" w:rsidRPr="00A56B9E" w:rsidRDefault="00213DD8" w:rsidP="00213DD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760ADA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27470" w:rsidRDefault="00B27470" w:rsidP="000F2CB8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  <w:p w:rsidR="00B27470" w:rsidRPr="00C066C7" w:rsidRDefault="00B27470" w:rsidP="000F2CB8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29.75pt;margin-top:55pt;width:134.1pt;height:51.2pt;z-index: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" filled="f" stroked="f">
                <v:textbox inset=",0,,0">
                  <w:txbxContent>
                    <w:p w:rsidR="00B27470" w:rsidRDefault="00B27470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Pr="00A56B9E" w:rsidRDefault="00B058A4" w:rsidP="00B27470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Кадровику</w:t>
                      </w:r>
                    </w:p>
                    <w:p w:rsidR="00213DD8" w:rsidRPr="00A56B9E" w:rsidRDefault="00213DD8" w:rsidP="00213DD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760ADA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27470" w:rsidRDefault="00B27470" w:rsidP="000F2CB8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8"/>
                          <w:szCs w:val="28"/>
                        </w:rPr>
                      </w:pPr>
                    </w:p>
                    <w:p w:rsidR="00B27470" w:rsidRPr="00C066C7" w:rsidRDefault="00B27470" w:rsidP="000F2CB8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27396">
        <w:tab/>
      </w:r>
    </w:p>
    <w:p w:rsidR="00324743" w:rsidRPr="00324743" w:rsidRDefault="00D55345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eastAsia="Times New Roman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>
                <wp:simplePos x="0" y="0"/>
                <wp:positionH relativeFrom="margin">
                  <wp:posOffset>1750060</wp:posOffset>
                </wp:positionH>
                <wp:positionV relativeFrom="page">
                  <wp:posOffset>1095375</wp:posOffset>
                </wp:positionV>
                <wp:extent cx="5093970" cy="2009775"/>
                <wp:effectExtent l="0" t="0" r="0" b="9525"/>
                <wp:wrapNone/>
                <wp:docPr id="12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3970" cy="200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470" w:rsidRPr="00D745FB" w:rsidRDefault="00B27470" w:rsidP="000F2CB8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 xml:space="preserve">Описание: </w:t>
                            </w:r>
                          </w:p>
                          <w:p w:rsidR="00780919" w:rsidRPr="00DB4346" w:rsidRDefault="008E0DF6" w:rsidP="0078091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Внесены изменения в порядок подачи декларации соответствия условий труда государственным нормативным требованиям охраны труда.</w:t>
                            </w:r>
                          </w:p>
                          <w:p w:rsidR="008C0B4A" w:rsidRPr="00D55345" w:rsidRDefault="00B27470" w:rsidP="00D55345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6568CA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8E0DF6" w:rsidRPr="002E7B98" w:rsidRDefault="008E0DF6" w:rsidP="008E0DF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декларацию СОУТ можно будет направить только путем заполнения электронной формы через личный кабинет на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Госуслугах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. Сейчас декларацию подают в ГИТ лично, направляют почтой или пересылают информацию на сайте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Роструда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;</w:t>
                            </w:r>
                          </w:p>
                          <w:p w:rsidR="008E0DF6" w:rsidRPr="002E7B98" w:rsidRDefault="008E0DF6" w:rsidP="008E0DF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уточнят основания для отказа в принятии декларации. В частности, документ не примут, если указать недостоверные данные либо отметить рабочие места, на которых специалистам предоставляют гарантии и компенсации за вредные или опасные условия труда. Об отказе сообщат через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Госуслуги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 в течение 10 рабочих дней с даты поступления декларации.</w:t>
                            </w:r>
                          </w:p>
                          <w:p w:rsidR="005E5782" w:rsidRPr="0019318A" w:rsidRDefault="005E5782" w:rsidP="00B058A4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018DA" w:rsidRPr="0019318A" w:rsidRDefault="003018DA" w:rsidP="00DA2A0C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137.8pt;margin-top:86.25pt;width:401.1pt;height:158.2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" filled="f" stroked="f">
                <v:textbox inset="0,0,,0">
                  <w:txbxContent>
                    <w:p w:rsidR="00B27470" w:rsidRPr="00D745FB" w:rsidRDefault="00B27470" w:rsidP="000F2CB8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 xml:space="preserve">Описание: </w:t>
                      </w:r>
                    </w:p>
                    <w:p w:rsidR="00780919" w:rsidRPr="00DB4346" w:rsidRDefault="008E0DF6" w:rsidP="0078091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Внесены изменения в порядок подачи декларации соответствия условий труда государственным нормативным требованиям охраны труда.</w:t>
                      </w:r>
                    </w:p>
                    <w:p w:rsidR="008C0B4A" w:rsidRPr="00D55345" w:rsidRDefault="00B27470" w:rsidP="00D55345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6568CA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8E0DF6" w:rsidRPr="002E7B98" w:rsidRDefault="008E0DF6" w:rsidP="008E0DF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декларацию СОУТ можно будет направить только путем заполнения электронной формы через личный кабинет на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Госуслугах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. Сейчас декларацию подают в ГИТ лично, направляют почтой или пересылают информацию на сайте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Роструда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;</w:t>
                      </w:r>
                    </w:p>
                    <w:p w:rsidR="008E0DF6" w:rsidRPr="002E7B98" w:rsidRDefault="008E0DF6" w:rsidP="008E0DF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уточнят основания для отказа в принятии декларации. В частности, документ не примут, если указать недостоверные данные либо отметить рабочие места, на которых специалистам предоставляют гарантии и компенсации за вредные или опасные условия труда. Об отказе сообщат через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Госуслуги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 в течение 10 рабочих дней с даты поступления декларации.</w:t>
                      </w:r>
                    </w:p>
                    <w:p w:rsidR="005E5782" w:rsidRPr="0019318A" w:rsidRDefault="005E5782" w:rsidP="00B058A4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018DA" w:rsidRPr="0019318A" w:rsidRDefault="003018DA" w:rsidP="00DA2A0C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324743" w:rsidRPr="00324743" w:rsidRDefault="00AA72FD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>
                <wp:simplePos x="0" y="0"/>
                <wp:positionH relativeFrom="page">
                  <wp:posOffset>428625</wp:posOffset>
                </wp:positionH>
                <wp:positionV relativeFrom="page">
                  <wp:posOffset>1504315</wp:posOffset>
                </wp:positionV>
                <wp:extent cx="1568450" cy="1685925"/>
                <wp:effectExtent l="0" t="0" r="50800" b="66675"/>
                <wp:wrapNone/>
                <wp:docPr id="11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0" cy="1685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8E0DF6" w:rsidRPr="006A761E" w:rsidRDefault="00B27470" w:rsidP="008E0DF6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6A761E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DA2A0C" w:rsidRPr="006A761E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="008E0DF6" w:rsidRPr="006A761E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8E0DF6" w:rsidRPr="006A761E" w:rsidRDefault="00E21659" w:rsidP="008E0DF6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5" w:history="1">
                              <w:r w:rsidR="008E0DF6" w:rsidRPr="006A761E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Приказ Минтруда России от 10.06.2026 N 246н</w:t>
                              </w:r>
                            </w:hyperlink>
                          </w:p>
                          <w:p w:rsidR="008E0DF6" w:rsidRPr="006A761E" w:rsidRDefault="00B058A4" w:rsidP="008E0DF6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</w:pPr>
                            <w:r w:rsidRPr="006A761E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  <w:t>Дополнительные материа</w:t>
                            </w:r>
                            <w:r w:rsidR="008E0DF6" w:rsidRPr="006A761E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  <w:t>л</w:t>
                            </w:r>
                            <w:r w:rsidRPr="006A761E">
                              <w:rPr>
                                <w:rFonts w:ascii="Century Gothic" w:hAnsi="Century Gothic"/>
                                <w:b/>
                                <w:sz w:val="16"/>
                                <w:szCs w:val="16"/>
                              </w:rPr>
                              <w:t>ы:</w:t>
                            </w:r>
                          </w:p>
                          <w:p w:rsidR="00B058A4" w:rsidRPr="006A761E" w:rsidRDefault="006A761E" w:rsidP="008E0DF6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6" w:history="1">
                              <w:r w:rsidRPr="006A761E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Готовое решение: Как работодателю организовать охрану труда в организации</w:t>
                              </w:r>
                            </w:hyperlink>
                          </w:p>
                          <w:p w:rsidR="00DA2A0C" w:rsidRPr="006A761E" w:rsidRDefault="00DA2A0C" w:rsidP="00A54FA8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1" o:spid="_x0000_s1041" style="position:absolute;margin-left:33.75pt;margin-top:118.45pt;width:123.5pt;height:132.75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" fillcolor="white [3212]" strokecolor="#f2f2f2" strokeweight=".25pt">
                <v:shadow on="t" color="#868686"/>
                <v:textbox inset="0,0,0,0">
                  <w:txbxContent>
                    <w:p w:rsidR="008E0DF6" w:rsidRPr="006A761E" w:rsidRDefault="00B27470" w:rsidP="008E0DF6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6A761E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DA2A0C" w:rsidRPr="006A761E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="008E0DF6" w:rsidRPr="006A761E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8E0DF6" w:rsidRPr="006A761E" w:rsidRDefault="00E21659" w:rsidP="008E0DF6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17" w:history="1">
                        <w:r w:rsidR="008E0DF6" w:rsidRPr="006A761E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Приказ Минтруда России от 10.06.2026 N 246н</w:t>
                        </w:r>
                      </w:hyperlink>
                    </w:p>
                    <w:p w:rsidR="008E0DF6" w:rsidRPr="006A761E" w:rsidRDefault="00B058A4" w:rsidP="008E0DF6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</w:pPr>
                      <w:r w:rsidRPr="006A761E"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  <w:t>Дополнительные материа</w:t>
                      </w:r>
                      <w:r w:rsidR="008E0DF6" w:rsidRPr="006A761E"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  <w:t>л</w:t>
                      </w:r>
                      <w:r w:rsidRPr="006A761E">
                        <w:rPr>
                          <w:rFonts w:ascii="Century Gothic" w:hAnsi="Century Gothic"/>
                          <w:b/>
                          <w:sz w:val="16"/>
                          <w:szCs w:val="16"/>
                        </w:rPr>
                        <w:t>ы:</w:t>
                      </w:r>
                    </w:p>
                    <w:p w:rsidR="00B058A4" w:rsidRPr="006A761E" w:rsidRDefault="006A761E" w:rsidP="008E0DF6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18" w:history="1">
                        <w:r w:rsidRPr="006A761E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Готовое решение: Как работодателю организовать охрану труда в организации</w:t>
                        </w:r>
                      </w:hyperlink>
                    </w:p>
                    <w:p w:rsidR="00DA2A0C" w:rsidRPr="006A761E" w:rsidRDefault="00DA2A0C" w:rsidP="00A54FA8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324743" w:rsidRPr="00324743" w:rsidRDefault="00324743" w:rsidP="00324743">
      <w:pPr>
        <w:rPr>
          <w:rFonts w:ascii="Century Gothic" w:hAnsi="Century Gothic" w:cs="Century Gothic"/>
          <w:sz w:val="28"/>
          <w:szCs w:val="28"/>
        </w:rPr>
      </w:pPr>
    </w:p>
    <w:p w:rsidR="00324743" w:rsidRPr="00324743" w:rsidRDefault="007221B7" w:rsidP="007221B7">
      <w:pPr>
        <w:tabs>
          <w:tab w:val="left" w:pos="1155"/>
        </w:tabs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sz w:val="28"/>
          <w:szCs w:val="28"/>
        </w:rPr>
        <w:tab/>
      </w:r>
    </w:p>
    <w:p w:rsidR="00324743" w:rsidRPr="00324743" w:rsidRDefault="00324743" w:rsidP="00324743">
      <w:pPr>
        <w:rPr>
          <w:rFonts w:ascii="Century Gothic" w:hAnsi="Century Gothic" w:cs="Century Gothic"/>
          <w:sz w:val="28"/>
          <w:szCs w:val="28"/>
        </w:rPr>
      </w:pPr>
    </w:p>
    <w:p w:rsidR="00324743" w:rsidRPr="008A01D0" w:rsidRDefault="00324743" w:rsidP="00324743">
      <w:pPr>
        <w:rPr>
          <w:rFonts w:ascii="Century Gothic" w:hAnsi="Century Gothic" w:cs="Century Gothic"/>
          <w:i/>
          <w:sz w:val="28"/>
          <w:szCs w:val="28"/>
        </w:rPr>
      </w:pPr>
    </w:p>
    <w:p w:rsidR="00324743" w:rsidRPr="008A01D0" w:rsidRDefault="008E0DF6" w:rsidP="00324743">
      <w:pPr>
        <w:rPr>
          <w:rFonts w:ascii="Century Gothic" w:hAnsi="Century Gothic" w:cs="Century Gothic"/>
          <w:i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4A87476D" wp14:editId="42CC08C0">
                <wp:simplePos x="0" y="0"/>
                <wp:positionH relativeFrom="page">
                  <wp:posOffset>285750</wp:posOffset>
                </wp:positionH>
                <wp:positionV relativeFrom="page">
                  <wp:posOffset>3619500</wp:posOffset>
                </wp:positionV>
                <wp:extent cx="1836420" cy="1495425"/>
                <wp:effectExtent l="0" t="0" r="0" b="9525"/>
                <wp:wrapNone/>
                <wp:docPr id="4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49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Специалисту по закупкам (заказчикам и участникам по Закон</w:t>
                            </w:r>
                            <w:r w:rsidR="008E0DF6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ам №44-ФЗ и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 xml:space="preserve"> № </w:t>
                            </w:r>
                            <w:r w:rsidR="00B058A4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223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-ФЗ)</w:t>
                            </w:r>
                          </w:p>
                          <w:p w:rsidR="00DA2A0C" w:rsidRDefault="00DA2A0C" w:rsidP="00DA2A0C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7476D" id="_x0000_s1042" type="#_x0000_t202" style="position:absolute;margin-left:22.5pt;margin-top:285pt;width:144.6pt;height:117.75pt;z-index:252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rratwIAALw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" filled="f" stroked="f">
                <v:textbox inset=",0,,0">
                  <w:txbxContent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Специалисту по закупкам (заказчикам и участникам по Закон</w:t>
                      </w:r>
                      <w:r w:rsidR="008E0DF6">
                        <w:rPr>
                          <w:b/>
                          <w:color w:val="FFFFFF"/>
                          <w:sz w:val="26"/>
                          <w:szCs w:val="26"/>
                        </w:rPr>
                        <w:t>ам №44-ФЗ и</w:t>
                      </w: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 xml:space="preserve"> № </w:t>
                      </w:r>
                      <w:r w:rsidR="00B058A4">
                        <w:rPr>
                          <w:b/>
                          <w:color w:val="FFFFFF"/>
                          <w:sz w:val="26"/>
                          <w:szCs w:val="26"/>
                        </w:rPr>
                        <w:t>223</w:t>
                      </w: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-ФЗ)</w:t>
                      </w:r>
                    </w:p>
                    <w:p w:rsidR="00DA2A0C" w:rsidRDefault="00DA2A0C" w:rsidP="00DA2A0C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058A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>
                <wp:simplePos x="0" y="0"/>
                <wp:positionH relativeFrom="page">
                  <wp:posOffset>288925</wp:posOffset>
                </wp:positionH>
                <wp:positionV relativeFrom="paragraph">
                  <wp:posOffset>139700</wp:posOffset>
                </wp:positionV>
                <wp:extent cx="6962140" cy="635"/>
                <wp:effectExtent l="0" t="0" r="10160" b="18415"/>
                <wp:wrapNone/>
                <wp:docPr id="33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628A40" id="AutoShape 459" o:spid="_x0000_s1026" type="#_x0000_t32" style="position:absolute;margin-left:22.75pt;margin-top:11pt;width:548.2pt;height:.05pt;z-index: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D3BIwIAAEA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">
                <w10:wrap anchorx="page"/>
              </v:shape>
            </w:pict>
          </mc:Fallback>
        </mc:AlternateContent>
      </w:r>
    </w:p>
    <w:p w:rsidR="00324743" w:rsidRPr="00324743" w:rsidRDefault="008E0DF6" w:rsidP="00324743">
      <w:pPr>
        <w:rPr>
          <w:rFonts w:ascii="Century Gothic" w:hAnsi="Century Gothic" w:cs="Century Gothic"/>
          <w:sz w:val="28"/>
          <w:szCs w:val="28"/>
        </w:rPr>
      </w:pPr>
      <w:r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672A81E8" wp14:editId="64C690C6">
                <wp:simplePos x="0" y="0"/>
                <wp:positionH relativeFrom="margin">
                  <wp:posOffset>1921510</wp:posOffset>
                </wp:positionH>
                <wp:positionV relativeFrom="page">
                  <wp:posOffset>3629026</wp:posOffset>
                </wp:positionV>
                <wp:extent cx="4993640" cy="419100"/>
                <wp:effectExtent l="0" t="0" r="16510" b="0"/>
                <wp:wrapNone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Pr="002E1E5E" w:rsidRDefault="008E0DF6" w:rsidP="008E0DF6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8E0DF6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ОРГАНИЗАЦИИ ОПК ПЕРЕВЕЛИ НА ЗАКУПКИ ОТЕЧЕСТВЕННОГО РУЧНОГО ИНСТРУМЕНТА С 5 СЕНТЯБРЯ</w:t>
                            </w:r>
                          </w:p>
                          <w:p w:rsidR="003762D9" w:rsidRPr="006F7943" w:rsidRDefault="003762D9" w:rsidP="003762D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3762D9" w:rsidRPr="000849C7" w:rsidRDefault="003762D9" w:rsidP="003762D9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3762D9" w:rsidRPr="00657852" w:rsidRDefault="003762D9" w:rsidP="003762D9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F549DD" w:rsidRDefault="003762D9" w:rsidP="003762D9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EE6AE5" w:rsidRDefault="003762D9" w:rsidP="003762D9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2A81E8" id="_x0000_s1043" type="#_x0000_t202" style="position:absolute;margin-left:151.3pt;margin-top:285.75pt;width:393.2pt;height:33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" filled="f" stroked="f">
                <v:textbox inset="0,0,0,0">
                  <w:txbxContent>
                    <w:p w:rsidR="003762D9" w:rsidRPr="002E1E5E" w:rsidRDefault="008E0DF6" w:rsidP="008E0DF6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8E0DF6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ОРГАНИЗАЦИИ ОПК ПЕРЕВЕЛИ НА ЗАКУПКИ ОТЕЧЕСТВЕННОГО РУЧНОГО ИНСТРУМЕНТА С 5 СЕНТЯБРЯ</w:t>
                      </w:r>
                    </w:p>
                    <w:p w:rsidR="003762D9" w:rsidRPr="006F7943" w:rsidRDefault="003762D9" w:rsidP="003762D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3762D9" w:rsidRPr="000849C7" w:rsidRDefault="003762D9" w:rsidP="003762D9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3762D9" w:rsidRPr="00657852" w:rsidRDefault="003762D9" w:rsidP="003762D9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F549DD" w:rsidRDefault="003762D9" w:rsidP="003762D9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EE6AE5" w:rsidRDefault="003762D9" w:rsidP="003762D9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762D9"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margin">
                  <wp:posOffset>1856257</wp:posOffset>
                </wp:positionH>
                <wp:positionV relativeFrom="page">
                  <wp:posOffset>3869141</wp:posOffset>
                </wp:positionV>
                <wp:extent cx="4993640" cy="457200"/>
                <wp:effectExtent l="0" t="0" r="16510" b="0"/>
                <wp:wrapNone/>
                <wp:docPr id="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577" w:rsidRPr="00EE6AE5" w:rsidRDefault="00514577" w:rsidP="00514577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146.15pt;margin-top:304.65pt;width:393.2pt;height:36pt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" filled="f" stroked="f">
                <v:textbox inset="0,0,0,0">
                  <w:txbxContent>
                    <w:p w:rsidR="00514577" w:rsidRPr="00EE6AE5" w:rsidRDefault="00514577" w:rsidP="00514577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324743" w:rsidRPr="00DC486F" w:rsidRDefault="00B058A4" w:rsidP="00FA1013">
      <w:pPr>
        <w:tabs>
          <w:tab w:val="left" w:pos="531"/>
          <w:tab w:val="left" w:pos="4334"/>
        </w:tabs>
        <w:rPr>
          <w:rFonts w:ascii="Century Gothic" w:hAnsi="Century Gothic" w:cs="Century Gothic"/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673FCD4C" wp14:editId="15B3BA46">
                <wp:simplePos x="0" y="0"/>
                <wp:positionH relativeFrom="margin">
                  <wp:posOffset>1854835</wp:posOffset>
                </wp:positionH>
                <wp:positionV relativeFrom="margin">
                  <wp:posOffset>3460116</wp:posOffset>
                </wp:positionV>
                <wp:extent cx="5050790" cy="1866900"/>
                <wp:effectExtent l="0" t="0" r="0" b="0"/>
                <wp:wrapNone/>
                <wp:docPr id="1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0790" cy="186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62D9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3762D9" w:rsidRPr="000D68C0" w:rsidRDefault="008E0DF6" w:rsidP="003762D9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Из перечня иностранных товаров, на которые национальный режим временно не распространяется, исключена позиция 53 «Инструменты ручные электрические; инструменты ручные прочие с механизированным приводом». Изменение применяется при закупках, которые объявят с 5 сентября.</w:t>
                            </w:r>
                          </w:p>
                          <w:p w:rsidR="003762D9" w:rsidRPr="00EB6A2D" w:rsidRDefault="003762D9" w:rsidP="003762D9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8E0DF6" w:rsidRPr="002E7B98" w:rsidRDefault="008E0DF6" w:rsidP="008E0DF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организации из сводного реестра ОПК должны применять запрет закупок иностранной продукции (в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т.ч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. поставляемой в рамках выполнения работ или оказания услуг), когда приобретают ручной инструмент по позиции 53 перечня товаров N 1 из Постановления N 1875.</w:t>
                            </w:r>
                            <w:bookmarkStart w:id="3" w:name="_GoBack"/>
                            <w:bookmarkEnd w:id="3"/>
                          </w:p>
                          <w:p w:rsidR="00B058A4" w:rsidRPr="00A53FF3" w:rsidRDefault="00B058A4" w:rsidP="00B058A4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Pr="005E5782" w:rsidRDefault="003762D9" w:rsidP="00B058A4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3762D9" w:rsidRDefault="003762D9" w:rsidP="003762D9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3FCD4C" id="_x0000_s1045" type="#_x0000_t202" style="position:absolute;margin-left:146.05pt;margin-top:272.45pt;width:397.7pt;height:147pt;z-index:25202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" filled="f" stroked="f">
                <v:textbox inset="0,0,,0">
                  <w:txbxContent>
                    <w:p w:rsidR="003762D9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3762D9" w:rsidRPr="000D68C0" w:rsidRDefault="008E0DF6" w:rsidP="003762D9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Из перечня иностранных товаров, на которые национальный режим временно не распространяется, исключена позиция 53 «Инструменты ручные электрические; инструменты ручные прочие с механизированным приводом». Изменение применяется при закупках, которые объявят с 5 сентября.</w:t>
                      </w:r>
                    </w:p>
                    <w:p w:rsidR="003762D9" w:rsidRPr="00EB6A2D" w:rsidRDefault="003762D9" w:rsidP="003762D9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8E0DF6" w:rsidRPr="002E7B98" w:rsidRDefault="008E0DF6" w:rsidP="008E0DF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организации из сводного реестра ОПК должны применять запрет закупок иностранной продукции (в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т.ч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. поставляемой в рамках выполнения работ или оказания услуг), когда приобретают ручной инструмент по позиции 53 перечня товаров N 1 из Постановления N 1875.</w:t>
                      </w:r>
                    </w:p>
                    <w:p w:rsidR="00B058A4" w:rsidRPr="00A53FF3" w:rsidRDefault="00B058A4" w:rsidP="00B058A4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Pr="005E5782" w:rsidRDefault="003762D9" w:rsidP="00B058A4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3762D9" w:rsidRDefault="003762D9" w:rsidP="003762D9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55114">
        <w:rPr>
          <w:rFonts w:ascii="Century Gothic" w:hAnsi="Century Gothic" w:cs="Century Gothic"/>
          <w:b/>
          <w:sz w:val="28"/>
          <w:szCs w:val="28"/>
        </w:rPr>
        <w:tab/>
      </w:r>
      <w:r w:rsidR="00FA1013">
        <w:rPr>
          <w:rFonts w:ascii="Century Gothic" w:hAnsi="Century Gothic" w:cs="Century Gothic"/>
          <w:b/>
          <w:sz w:val="28"/>
          <w:szCs w:val="28"/>
        </w:rPr>
        <w:tab/>
      </w:r>
    </w:p>
    <w:p w:rsidR="00324743" w:rsidRPr="00FA1013" w:rsidRDefault="00324743" w:rsidP="00281F24">
      <w:pPr>
        <w:tabs>
          <w:tab w:val="center" w:pos="5386"/>
        </w:tabs>
        <w:ind w:left="2127" w:firstLine="1985"/>
        <w:rPr>
          <w:rFonts w:ascii="Century Gothic" w:hAnsi="Century Gothic" w:cs="Century Gothic"/>
          <w:b/>
          <w:sz w:val="28"/>
          <w:szCs w:val="28"/>
        </w:rPr>
      </w:pPr>
    </w:p>
    <w:p w:rsidR="00760ADA" w:rsidRPr="00FA1013" w:rsidRDefault="00760ADA" w:rsidP="006568CA">
      <w:pPr>
        <w:shd w:val="clear" w:color="auto" w:fill="FFFFFF" w:themeFill="background1"/>
        <w:tabs>
          <w:tab w:val="center" w:pos="5386"/>
        </w:tabs>
        <w:ind w:left="2127" w:firstLine="1985"/>
        <w:rPr>
          <w:rFonts w:ascii="Century Gothic" w:hAnsi="Century Gothic" w:cs="Century Gothic"/>
          <w:b/>
          <w:i/>
          <w:sz w:val="28"/>
          <w:szCs w:val="28"/>
        </w:rPr>
      </w:pPr>
    </w:p>
    <w:p w:rsidR="00EE6AE5" w:rsidRPr="00FA1013" w:rsidRDefault="00B058A4" w:rsidP="006568CA">
      <w:pPr>
        <w:tabs>
          <w:tab w:val="center" w:pos="5386"/>
        </w:tabs>
        <w:ind w:left="2127" w:firstLine="1985"/>
        <w:jc w:val="both"/>
        <w:rPr>
          <w:rFonts w:ascii="Century Gothic" w:hAnsi="Century Gothic" w:cs="Century Gothic"/>
          <w:b/>
          <w:sz w:val="28"/>
          <w:szCs w:val="28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1" locked="0" layoutInCell="1" allowOverlap="1" wp14:anchorId="598BCF13" wp14:editId="6393FE3E">
                <wp:simplePos x="0" y="0"/>
                <wp:positionH relativeFrom="page">
                  <wp:posOffset>432435</wp:posOffset>
                </wp:positionH>
                <wp:positionV relativeFrom="margin">
                  <wp:posOffset>4580890</wp:posOffset>
                </wp:positionV>
                <wp:extent cx="1588789" cy="1173584"/>
                <wp:effectExtent l="0" t="0" r="49530" b="64770"/>
                <wp:wrapNone/>
                <wp:docPr id="5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89" cy="11735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5E5782" w:rsidRPr="00E21659" w:rsidRDefault="003762D9" w:rsidP="003762D9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E21659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>Документ:</w:t>
                            </w:r>
                            <w:r w:rsidR="00B058A4" w:rsidRPr="00E21659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</w:p>
                          <w:p w:rsidR="00B058A4" w:rsidRPr="00E21659" w:rsidRDefault="00E21659" w:rsidP="003762D9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19" w:history="1">
                              <w:r w:rsidR="008E0DF6" w:rsidRPr="00E21659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Постановление Правительства РФ от 01.09.2026 N 1122</w:t>
                              </w:r>
                            </w:hyperlink>
                          </w:p>
                          <w:p w:rsidR="005E5782" w:rsidRPr="00E21659" w:rsidRDefault="005E5782" w:rsidP="003762D9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CF13" id="_x0000_s1046" style="position:absolute;left:0;text-align:left;margin-left:34.05pt;margin-top:360.7pt;width:125.1pt;height:92.4pt;z-index:-25129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" fillcolor="window" strokecolor="#f2f2f2" strokeweight=".25pt">
                <v:shadow on="t" color="#868686"/>
                <v:textbox inset="0,0,0,0">
                  <w:txbxContent>
                    <w:p w:rsidR="005E5782" w:rsidRPr="00E21659" w:rsidRDefault="003762D9" w:rsidP="003762D9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E21659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>Документ:</w:t>
                      </w:r>
                      <w:r w:rsidR="00B058A4" w:rsidRPr="00E21659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</w:p>
                    <w:p w:rsidR="00B058A4" w:rsidRPr="00E21659" w:rsidRDefault="00E21659" w:rsidP="003762D9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20" w:history="1">
                        <w:r w:rsidR="008E0DF6" w:rsidRPr="00E21659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Постановление Правительства РФ от 01.09.2026 N 1122</w:t>
                        </w:r>
                      </w:hyperlink>
                    </w:p>
                    <w:p w:rsidR="005E5782" w:rsidRPr="00E21659" w:rsidRDefault="005E5782" w:rsidP="003762D9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</w:p>
                  </w:txbxContent>
                </v:textbox>
                <w10:wrap anchorx="page" anchory="margin"/>
              </v:rect>
            </w:pict>
          </mc:Fallback>
        </mc:AlternateContent>
      </w:r>
    </w:p>
    <w:p w:rsidR="00201E77" w:rsidRPr="00324743" w:rsidRDefault="00201E77" w:rsidP="00281F24">
      <w:pPr>
        <w:tabs>
          <w:tab w:val="center" w:pos="5386"/>
        </w:tabs>
        <w:ind w:left="2127" w:firstLine="1985"/>
        <w:rPr>
          <w:rFonts w:ascii="Century Gothic" w:hAnsi="Century Gothic" w:cs="Century Gothic"/>
          <w:sz w:val="28"/>
          <w:szCs w:val="28"/>
        </w:rPr>
      </w:pPr>
    </w:p>
    <w:p w:rsidR="002D547F" w:rsidRPr="002D547F" w:rsidRDefault="002D547F" w:rsidP="008E0DF6">
      <w:pPr>
        <w:ind w:firstLine="708"/>
        <w:rPr>
          <w:rFonts w:ascii="Century Gothic" w:hAnsi="Century Gothic" w:cs="Century Gothic"/>
          <w:sz w:val="16"/>
          <w:szCs w:val="16"/>
        </w:rPr>
      </w:pPr>
    </w:p>
    <w:p w:rsidR="002D547F" w:rsidRPr="002D547F" w:rsidRDefault="00052100" w:rsidP="00FA04BB">
      <w:pPr>
        <w:tabs>
          <w:tab w:val="left" w:pos="3441"/>
        </w:tabs>
        <w:rPr>
          <w:rFonts w:ascii="Century Gothic" w:hAnsi="Century Gothic" w:cs="Century Gothic"/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251392CD" wp14:editId="7AF3763F">
                <wp:simplePos x="0" y="0"/>
                <wp:positionH relativeFrom="page">
                  <wp:posOffset>424815</wp:posOffset>
                </wp:positionH>
                <wp:positionV relativeFrom="paragraph">
                  <wp:posOffset>265430</wp:posOffset>
                </wp:positionV>
                <wp:extent cx="6962140" cy="635"/>
                <wp:effectExtent l="0" t="0" r="10160" b="18415"/>
                <wp:wrapNone/>
                <wp:docPr id="1" name="AutoShap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621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4119F4" id="AutoShape 459" o:spid="_x0000_s1026" type="#_x0000_t32" style="position:absolute;margin-left:33.45pt;margin-top:20.9pt;width:548.2pt;height:.05pt;z-index: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">
                <w10:wrap anchorx="page"/>
              </v:shape>
            </w:pict>
          </mc:Fallback>
        </mc:AlternateContent>
      </w:r>
      <w:r w:rsidR="00FA04BB">
        <w:rPr>
          <w:rFonts w:ascii="Century Gothic" w:hAnsi="Century Gothic" w:cs="Century Gothic"/>
          <w:sz w:val="16"/>
          <w:szCs w:val="16"/>
        </w:rPr>
        <w:tab/>
      </w:r>
    </w:p>
    <w:p w:rsidR="002D547F" w:rsidRPr="002D547F" w:rsidRDefault="00052100" w:rsidP="00514577">
      <w:pPr>
        <w:ind w:firstLine="708"/>
        <w:rPr>
          <w:rFonts w:ascii="Century Gothic" w:hAnsi="Century Gothic" w:cs="Century Gothic"/>
          <w:sz w:val="16"/>
          <w:szCs w:val="16"/>
        </w:rPr>
      </w:pPr>
      <w:r w:rsidRPr="004420CE">
        <w:rPr>
          <w:rFonts w:ascii="Century Gothic" w:hAnsi="Century Gothic" w:cs="Century Gothic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16DF32BF" wp14:editId="0BAA8C27">
                <wp:simplePos x="0" y="0"/>
                <wp:positionH relativeFrom="margin">
                  <wp:posOffset>1969135</wp:posOffset>
                </wp:positionH>
                <wp:positionV relativeFrom="page">
                  <wp:posOffset>6572250</wp:posOffset>
                </wp:positionV>
                <wp:extent cx="4993640" cy="428625"/>
                <wp:effectExtent l="0" t="0" r="16510" b="9525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364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Pr="002E1E5E" w:rsidRDefault="008E0DF6" w:rsidP="008E0DF6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bookmarkStart w:id="4" w:name="юр"/>
                            <w:r w:rsidRPr="008E0DF6">
                              <w:rPr>
                                <w:rFonts w:ascii="Century Gothic" w:hAnsi="Century Gothic"/>
                                <w:b/>
                                <w:bCs/>
                                <w:color w:val="524379"/>
                                <w:sz w:val="19"/>
                                <w:szCs w:val="19"/>
                                <w:u w:val="single"/>
                              </w:rPr>
                              <w:t>ПЕРЕЧЕНЬ СЛУЧАЕВ, КОГДА ТРАНСПОРТНЫЕ ДОКУМЕНТЫ ОФОРМЛЯЮТСЯ НА БУМАГЕ, С 19 СЕНТЯБРЯ СТАНЕТ ШИРЕ</w:t>
                            </w:r>
                            <w:bookmarkEnd w:id="4"/>
                          </w:p>
                          <w:p w:rsidR="004420CE" w:rsidRPr="006F7943" w:rsidRDefault="004420CE" w:rsidP="004420CE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4420CE" w:rsidRPr="000849C7" w:rsidRDefault="004420CE" w:rsidP="004420CE">
                            <w:pPr>
                              <w:pStyle w:val="1"/>
                              <w:tabs>
                                <w:tab w:val="left" w:pos="284"/>
                              </w:tabs>
                              <w:jc w:val="center"/>
                              <w:rPr>
                                <w:color w:val="5F497A"/>
                                <w:sz w:val="19"/>
                                <w:szCs w:val="19"/>
                                <w:u w:val="single"/>
                              </w:rPr>
                            </w:pPr>
                          </w:p>
                          <w:p w:rsidR="004420CE" w:rsidRPr="00657852" w:rsidRDefault="004420CE" w:rsidP="004420CE">
                            <w:pPr>
                              <w:tabs>
                                <w:tab w:val="left" w:pos="284"/>
                              </w:tabs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420CE" w:rsidRPr="00F549DD" w:rsidRDefault="004420CE" w:rsidP="004420CE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420CE" w:rsidRPr="00EE6AE5" w:rsidRDefault="004420CE" w:rsidP="004420CE">
                            <w:pPr>
                              <w:rPr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F32BF" id="_x0000_s1047" type="#_x0000_t202" style="position:absolute;left:0;text-align:left;margin-left:155.05pt;margin-top:517.5pt;width:393.2pt;height:33.75pt;z-index:25203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" filled="f" stroked="f">
                <v:textbox inset="0,0,0,0">
                  <w:txbxContent>
                    <w:p w:rsidR="004420CE" w:rsidRPr="002E1E5E" w:rsidRDefault="008E0DF6" w:rsidP="008E0DF6">
                      <w:pPr>
                        <w:tabs>
                          <w:tab w:val="left" w:pos="284"/>
                        </w:tabs>
                        <w:spacing w:after="0" w:line="240" w:lineRule="auto"/>
                        <w:jc w:val="center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bookmarkStart w:id="10" w:name="юр"/>
                      <w:bookmarkStart w:id="11" w:name="_GoBack"/>
                      <w:r w:rsidRPr="008E0DF6">
                        <w:rPr>
                          <w:rFonts w:ascii="Century Gothic" w:hAnsi="Century Gothic"/>
                          <w:b/>
                          <w:bCs/>
                          <w:color w:val="524379"/>
                          <w:sz w:val="19"/>
                          <w:szCs w:val="19"/>
                          <w:u w:val="single"/>
                        </w:rPr>
                        <w:t>ПЕРЕЧЕНЬ СЛУЧАЕВ, КОГДА ТРАНСПОРТНЫЕ ДОКУМЕНТЫ ОФОРМЛЯЮТСЯ НА БУМАГЕ, С 19 СЕНТЯБРЯ СТАНЕТ ШИРЕ</w:t>
                      </w:r>
                      <w:bookmarkEnd w:id="10"/>
                    </w:p>
                    <w:p w:rsidR="004420CE" w:rsidRPr="006F7943" w:rsidRDefault="004420CE" w:rsidP="004420CE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4420CE" w:rsidRPr="000849C7" w:rsidRDefault="004420CE" w:rsidP="004420CE">
                      <w:pPr>
                        <w:pStyle w:val="1"/>
                        <w:tabs>
                          <w:tab w:val="left" w:pos="284"/>
                        </w:tabs>
                        <w:jc w:val="center"/>
                        <w:rPr>
                          <w:color w:val="5F497A"/>
                          <w:sz w:val="19"/>
                          <w:szCs w:val="19"/>
                          <w:u w:val="single"/>
                        </w:rPr>
                      </w:pPr>
                    </w:p>
                    <w:p w:rsidR="004420CE" w:rsidRPr="00657852" w:rsidRDefault="004420CE" w:rsidP="004420CE">
                      <w:pPr>
                        <w:tabs>
                          <w:tab w:val="left" w:pos="284"/>
                        </w:tabs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420CE" w:rsidRPr="00F549DD" w:rsidRDefault="004420CE" w:rsidP="004420CE">
                      <w:pPr>
                        <w:tabs>
                          <w:tab w:val="left" w:pos="28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bookmarkEnd w:id="11"/>
                    <w:p w:rsidR="004420CE" w:rsidRPr="00EE6AE5" w:rsidRDefault="004420CE" w:rsidP="004420CE">
                      <w:pPr>
                        <w:rPr>
                          <w:szCs w:val="19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199461E7" wp14:editId="6C7C9057">
                <wp:simplePos x="0" y="0"/>
                <wp:positionH relativeFrom="page">
                  <wp:posOffset>390525</wp:posOffset>
                </wp:positionH>
                <wp:positionV relativeFrom="page">
                  <wp:posOffset>6629400</wp:posOffset>
                </wp:positionV>
                <wp:extent cx="1836420" cy="723900"/>
                <wp:effectExtent l="0" t="0" r="0" b="0"/>
                <wp:wrapNone/>
                <wp:docPr id="3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83642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58A4" w:rsidRDefault="00B058A4" w:rsidP="00B058A4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:rsidR="00B058A4" w:rsidRDefault="00B058A4" w:rsidP="00B058A4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Юристу</w:t>
                            </w:r>
                          </w:p>
                          <w:p w:rsidR="00B058A4" w:rsidRDefault="00B058A4" w:rsidP="00B058A4">
                            <w:pPr>
                              <w:pStyle w:val="NewsletterDate"/>
                              <w:shd w:val="clear" w:color="auto" w:fill="B2A1C7"/>
                              <w:jc w:val="center"/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9461E7" id="_x0000_s1048" type="#_x0000_t202" style="position:absolute;left:0;text-align:left;margin-left:30.75pt;margin-top:522pt;width:144.6pt;height:57pt;flip:y;z-index:252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" filled="f" stroked="f">
                <v:textbox inset=",0,,0">
                  <w:txbxContent>
                    <w:p w:rsidR="00B058A4" w:rsidRDefault="00B058A4" w:rsidP="00B058A4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  <w:p w:rsidR="00B058A4" w:rsidRDefault="00B058A4" w:rsidP="00B058A4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Юристу</w:t>
                      </w:r>
                    </w:p>
                    <w:p w:rsidR="00B058A4" w:rsidRDefault="00B058A4" w:rsidP="00B058A4">
                      <w:pPr>
                        <w:pStyle w:val="NewsletterDate"/>
                        <w:shd w:val="clear" w:color="auto" w:fill="B2A1C7"/>
                        <w:jc w:val="center"/>
                        <w:rPr>
                          <w:b/>
                          <w:color w:val="FFFFFF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83CDD" w:rsidRDefault="00783CDD" w:rsidP="001C23BE">
      <w:pPr>
        <w:spacing w:after="0" w:line="240" w:lineRule="auto"/>
        <w:rPr>
          <w:rFonts w:ascii="Century Gothic" w:hAnsi="Century Gothic" w:cs="Century Gothic"/>
        </w:rPr>
      </w:pPr>
    </w:p>
    <w:p w:rsidR="00D745FB" w:rsidRDefault="00052100" w:rsidP="00A603C5">
      <w:pPr>
        <w:pStyle w:val="1"/>
        <w:tabs>
          <w:tab w:val="left" w:pos="284"/>
        </w:tabs>
        <w:jc w:val="center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61471480" wp14:editId="7EEA5D1F">
                <wp:simplePos x="0" y="0"/>
                <wp:positionH relativeFrom="margin">
                  <wp:posOffset>1969135</wp:posOffset>
                </wp:positionH>
                <wp:positionV relativeFrom="margin">
                  <wp:posOffset>6517640</wp:posOffset>
                </wp:positionV>
                <wp:extent cx="4946015" cy="2019300"/>
                <wp:effectExtent l="0" t="0" r="0" b="0"/>
                <wp:wrapNone/>
                <wp:docPr id="1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6015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20CE" w:rsidRDefault="004420CE" w:rsidP="004420CE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BD269A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Описание: </w:t>
                            </w:r>
                          </w:p>
                          <w:p w:rsidR="004420CE" w:rsidRPr="000D68C0" w:rsidRDefault="008E0DF6" w:rsidP="004420CE">
                            <w:pPr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Дополнили случаи, когда транспортную накладную, заказ и заявку нужно будет составлять на бумажном носителе при перевозках грузов автотранспортом</w:t>
                            </w:r>
                            <w:r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4420CE" w:rsidRPr="00EB6A2D" w:rsidRDefault="004420CE" w:rsidP="004420CE">
                            <w:pPr>
                              <w:shd w:val="clear" w:color="auto" w:fill="CCC0D9" w:themeFill="accent4" w:themeFillTint="66"/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</w:pPr>
                            <w:r w:rsidRPr="00D745FB">
                              <w:rPr>
                                <w:rFonts w:ascii="Century Gothic" w:hAnsi="Century Gothic"/>
                                <w:b/>
                                <w:sz w:val="18"/>
                                <w:szCs w:val="18"/>
                              </w:rPr>
                              <w:t>Благодаря материалу можно узнать:</w:t>
                            </w:r>
                          </w:p>
                          <w:p w:rsidR="008E0DF6" w:rsidRPr="002E7B98" w:rsidRDefault="008E0DF6" w:rsidP="008E0DF6">
                            <w:pPr>
                              <w:pStyle w:val="af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Добавили такие случаи:</w:t>
                            </w:r>
                          </w:p>
                          <w:p w:rsidR="008E0DF6" w:rsidRPr="002E7B98" w:rsidRDefault="008E0DF6" w:rsidP="008E0DF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 xml:space="preserve">отправителем или получателем груза военного назначения выступают МВД, МЧС, </w:t>
                            </w:r>
                            <w:proofErr w:type="spellStart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Росгвардия</w:t>
                            </w:r>
                            <w:proofErr w:type="spellEnd"/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, ФСБ, СВР или ФСО;</w:t>
                            </w:r>
                          </w:p>
                          <w:p w:rsidR="008E0DF6" w:rsidRPr="002E7B98" w:rsidRDefault="008E0DF6" w:rsidP="008E0DF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груз следует по территориям, на которых введен режим повышенной готовности или ЧС, чрезвычайного или военного положения, а также контртеррористической операции;</w:t>
                            </w:r>
                          </w:p>
                          <w:p w:rsidR="008E0DF6" w:rsidRPr="002E7B98" w:rsidRDefault="008E0DF6" w:rsidP="008E0DF6">
                            <w:pPr>
                              <w:pStyle w:val="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 w:firstLine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  <w:r w:rsidRPr="002E7B98"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  <w:t>объект перевозки – специальный груз, периодические печатные издания или продукция военного и двойного назначения, которую транспортируют в рамках внешнеторговой деятельности.</w:t>
                            </w:r>
                          </w:p>
                          <w:p w:rsidR="004420CE" w:rsidRPr="005E5782" w:rsidRDefault="004420CE" w:rsidP="008E0DF6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  <w:rPr>
                                <w:rFonts w:ascii="Century Gothic" w:hAnsi="Century Gothic"/>
                                <w:sz w:val="19"/>
                                <w:szCs w:val="19"/>
                              </w:rPr>
                            </w:pPr>
                          </w:p>
                          <w:p w:rsidR="004420CE" w:rsidRDefault="004420CE" w:rsidP="004420CE">
                            <w:pPr>
                              <w:pStyle w:val="af"/>
                              <w:tabs>
                                <w:tab w:val="left" w:pos="284"/>
                              </w:tabs>
                              <w:spacing w:after="0" w:line="240" w:lineRule="auto"/>
                              <w:ind w:left="0"/>
                              <w:jc w:val="both"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71480" id="_x0000_s1049" type="#_x0000_t202" style="position:absolute;left:0;text-align:left;margin-left:155.05pt;margin-top:513.2pt;width:389.45pt;height:159pt;z-index:25204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" filled="f" stroked="f">
                <v:textbox inset="0,0,,0">
                  <w:txbxContent>
                    <w:p w:rsidR="004420CE" w:rsidRDefault="004420CE" w:rsidP="004420CE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BD269A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Описание: </w:t>
                      </w:r>
                    </w:p>
                    <w:p w:rsidR="004420CE" w:rsidRPr="000D68C0" w:rsidRDefault="008E0DF6" w:rsidP="004420CE">
                      <w:pPr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Дополнили случаи, когда транспортную накладную, заказ и заявку нужно будет составлять на бумажном носителе при перевозках грузов автотранспортом</w:t>
                      </w:r>
                      <w:r>
                        <w:rPr>
                          <w:rFonts w:ascii="Century Gothic" w:hAnsi="Century Gothic"/>
                          <w:sz w:val="19"/>
                          <w:szCs w:val="19"/>
                        </w:rPr>
                        <w:t>.</w:t>
                      </w:r>
                    </w:p>
                    <w:p w:rsidR="004420CE" w:rsidRPr="00EB6A2D" w:rsidRDefault="004420CE" w:rsidP="004420CE">
                      <w:pPr>
                        <w:shd w:val="clear" w:color="auto" w:fill="CCC0D9" w:themeFill="accent4" w:themeFillTint="66"/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</w:pPr>
                      <w:r w:rsidRPr="00D745FB">
                        <w:rPr>
                          <w:rFonts w:ascii="Century Gothic" w:hAnsi="Century Gothic"/>
                          <w:b/>
                          <w:sz w:val="18"/>
                          <w:szCs w:val="18"/>
                        </w:rPr>
                        <w:t>Благодаря материалу можно узнать:</w:t>
                      </w:r>
                    </w:p>
                    <w:p w:rsidR="008E0DF6" w:rsidRPr="002E7B98" w:rsidRDefault="008E0DF6" w:rsidP="008E0DF6">
                      <w:pPr>
                        <w:pStyle w:val="af"/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Добавили такие случаи:</w:t>
                      </w:r>
                    </w:p>
                    <w:p w:rsidR="008E0DF6" w:rsidRPr="002E7B98" w:rsidRDefault="008E0DF6" w:rsidP="008E0DF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 xml:space="preserve">отправителем или получателем груза военного назначения выступают МВД, МЧС, </w:t>
                      </w:r>
                      <w:proofErr w:type="spellStart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Росгвардия</w:t>
                      </w:r>
                      <w:proofErr w:type="spellEnd"/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, ФСБ, СВР или ФСО;</w:t>
                      </w:r>
                    </w:p>
                    <w:p w:rsidR="008E0DF6" w:rsidRPr="002E7B98" w:rsidRDefault="008E0DF6" w:rsidP="008E0DF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груз следует по территориям, на которых введен режим повышенной готовности или ЧС, чрезвычайного или военного положения, а также контртеррористической операции;</w:t>
                      </w:r>
                    </w:p>
                    <w:p w:rsidR="008E0DF6" w:rsidRPr="002E7B98" w:rsidRDefault="008E0DF6" w:rsidP="008E0DF6">
                      <w:pPr>
                        <w:pStyle w:val="af"/>
                        <w:numPr>
                          <w:ilvl w:val="0"/>
                          <w:numId w:val="1"/>
                        </w:numPr>
                        <w:tabs>
                          <w:tab w:val="left" w:pos="284"/>
                        </w:tabs>
                        <w:spacing w:after="0" w:line="240" w:lineRule="auto"/>
                        <w:ind w:left="0" w:firstLine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  <w:r w:rsidRPr="002E7B98">
                        <w:rPr>
                          <w:rFonts w:ascii="Century Gothic" w:hAnsi="Century Gothic"/>
                          <w:sz w:val="19"/>
                          <w:szCs w:val="19"/>
                        </w:rPr>
                        <w:t>объект перевозки – специальный груз, периодические печатные издания или продукция военного и двойного назначения, которую транспортируют в рамках внешнеторговой деятельности.</w:t>
                      </w:r>
                    </w:p>
                    <w:p w:rsidR="004420CE" w:rsidRPr="005E5782" w:rsidRDefault="004420CE" w:rsidP="008E0DF6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  <w:rPr>
                          <w:rFonts w:ascii="Century Gothic" w:hAnsi="Century Gothic"/>
                          <w:sz w:val="19"/>
                          <w:szCs w:val="19"/>
                        </w:rPr>
                      </w:pPr>
                    </w:p>
                    <w:p w:rsidR="004420CE" w:rsidRDefault="004420CE" w:rsidP="004420CE">
                      <w:pPr>
                        <w:pStyle w:val="af"/>
                        <w:tabs>
                          <w:tab w:val="left" w:pos="284"/>
                        </w:tabs>
                        <w:spacing w:after="0" w:line="240" w:lineRule="auto"/>
                        <w:ind w:left="0"/>
                        <w:jc w:val="both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D745FB" w:rsidRPr="00D745FB" w:rsidRDefault="00514577" w:rsidP="00514577">
      <w:pPr>
        <w:tabs>
          <w:tab w:val="left" w:pos="3060"/>
        </w:tabs>
        <w:rPr>
          <w:lang w:eastAsia="ru-RU"/>
        </w:rPr>
      </w:pPr>
      <w:r>
        <w:rPr>
          <w:lang w:eastAsia="ru-RU"/>
        </w:rPr>
        <w:tab/>
      </w:r>
    </w:p>
    <w:p w:rsidR="00D745FB" w:rsidRPr="00D745FB" w:rsidRDefault="00052100" w:rsidP="00D745FB">
      <w:pPr>
        <w:rPr>
          <w:lang w:eastAsia="ru-RU"/>
        </w:rPr>
      </w:pPr>
      <w:r>
        <w:rPr>
          <w:rFonts w:ascii="Century Gothic" w:hAnsi="Century Gothic" w:cs="Century Gothic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36096" behindDoc="1" locked="0" layoutInCell="1" allowOverlap="1" wp14:anchorId="40214B95" wp14:editId="585D76B5">
                <wp:simplePos x="0" y="0"/>
                <wp:positionH relativeFrom="page">
                  <wp:posOffset>535940</wp:posOffset>
                </wp:positionH>
                <wp:positionV relativeFrom="margin">
                  <wp:posOffset>6944995</wp:posOffset>
                </wp:positionV>
                <wp:extent cx="1588789" cy="1173584"/>
                <wp:effectExtent l="0" t="0" r="49530" b="64770"/>
                <wp:wrapNone/>
                <wp:docPr id="15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8789" cy="11735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:rsidR="00B058A4" w:rsidRPr="008E0DF6" w:rsidRDefault="00B058A4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8E0DF6"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  <w:t xml:space="preserve">Документ: </w:t>
                            </w:r>
                          </w:p>
                          <w:p w:rsidR="00B058A4" w:rsidRPr="008E0DF6" w:rsidRDefault="00E21659" w:rsidP="00B058A4">
                            <w:pPr>
                              <w:shd w:val="clear" w:color="auto" w:fill="FFFFFF" w:themeFill="background1"/>
                              <w:tabs>
                                <w:tab w:val="left" w:pos="284"/>
                              </w:tabs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Century Gothic" w:hAnsi="Century Gothic" w:cs="Century Gothic"/>
                                <w:b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hyperlink r:id="rId21" w:history="1">
                              <w:r w:rsidR="008E0DF6" w:rsidRPr="008E0DF6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 xml:space="preserve">Приказ Минтранса России от </w:t>
                              </w:r>
                              <w:bookmarkStart w:id="5" w:name="_Hlk239782900"/>
                              <w:r w:rsidR="008E0DF6" w:rsidRPr="008E0DF6">
                                <w:rPr>
                                  <w:rStyle w:val="aa"/>
                                  <w:rFonts w:ascii="Century Gothic" w:hAnsi="Century Gothic"/>
                                  <w:sz w:val="16"/>
                                  <w:szCs w:val="16"/>
                                </w:rPr>
                                <w:t>02.09.2026 N 391</w:t>
                              </w:r>
                              <w:bookmarkEnd w:id="5"/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14B95" id="_x0000_s1050" style="position:absolute;margin-left:42.2pt;margin-top:546.85pt;width:125.1pt;height:92.4pt;z-index:-25128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" fillcolor="window" strokecolor="#f2f2f2" strokeweight=".25pt">
                <v:shadow on="t" color="#868686"/>
                <v:textbox inset="0,0,0,0">
                  <w:txbxContent>
                    <w:p w:rsidR="00B058A4" w:rsidRPr="008E0DF6" w:rsidRDefault="00B058A4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8E0DF6"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  <w:t xml:space="preserve">Документ: </w:t>
                      </w:r>
                    </w:p>
                    <w:p w:rsidR="00B058A4" w:rsidRPr="008E0DF6" w:rsidRDefault="008E0DF6" w:rsidP="00B058A4">
                      <w:pPr>
                        <w:shd w:val="clear" w:color="auto" w:fill="FFFFFF" w:themeFill="background1"/>
                        <w:tabs>
                          <w:tab w:val="left" w:pos="284"/>
                        </w:tabs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Century Gothic" w:hAnsi="Century Gothic" w:cs="Century Gothic"/>
                          <w:b/>
                          <w:iCs/>
                          <w:sz w:val="16"/>
                          <w:szCs w:val="16"/>
                          <w:u w:val="single"/>
                        </w:rPr>
                      </w:pPr>
                      <w:hyperlink r:id="rId22" w:history="1">
                        <w:r w:rsidRPr="008E0DF6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 xml:space="preserve">Приказ Минтранса России от </w:t>
                        </w:r>
                        <w:bookmarkStart w:id="13" w:name="_Hlk239782900"/>
                        <w:r w:rsidRPr="008E0DF6">
                          <w:rPr>
                            <w:rStyle w:val="aa"/>
                            <w:rFonts w:ascii="Century Gothic" w:hAnsi="Century Gothic"/>
                            <w:sz w:val="16"/>
                            <w:szCs w:val="16"/>
                          </w:rPr>
                          <w:t>02.09.2026 N 391</w:t>
                        </w:r>
                        <w:bookmarkEnd w:id="13"/>
                      </w:hyperlink>
                    </w:p>
                  </w:txbxContent>
                </v:textbox>
                <w10:wrap anchorx="page" anchory="margin"/>
              </v:rect>
            </w:pict>
          </mc:Fallback>
        </mc:AlternateContent>
      </w:r>
    </w:p>
    <w:p w:rsidR="00D745FB" w:rsidRPr="00D745FB" w:rsidRDefault="003762D9" w:rsidP="003762D9">
      <w:pPr>
        <w:tabs>
          <w:tab w:val="left" w:pos="2923"/>
        </w:tabs>
        <w:rPr>
          <w:lang w:eastAsia="ru-RU"/>
        </w:rPr>
      </w:pPr>
      <w:r>
        <w:rPr>
          <w:lang w:eastAsia="ru-RU"/>
        </w:rPr>
        <w:tab/>
      </w:r>
    </w:p>
    <w:p w:rsidR="008C0B4A" w:rsidRDefault="008C0B4A" w:rsidP="00D745FB">
      <w:pPr>
        <w:rPr>
          <w:lang w:eastAsia="ru-RU"/>
        </w:rPr>
      </w:pPr>
    </w:p>
    <w:p w:rsidR="008C0B4A" w:rsidRPr="008C0B4A" w:rsidRDefault="003762D9" w:rsidP="003762D9">
      <w:pPr>
        <w:tabs>
          <w:tab w:val="left" w:pos="3159"/>
        </w:tabs>
        <w:rPr>
          <w:lang w:eastAsia="ru-RU"/>
        </w:rPr>
      </w:pPr>
      <w:r>
        <w:rPr>
          <w:lang w:eastAsia="ru-RU"/>
        </w:rPr>
        <w:tab/>
      </w:r>
    </w:p>
    <w:p w:rsidR="008C0B4A" w:rsidRPr="008C0B4A" w:rsidRDefault="008C0B4A" w:rsidP="008C0B4A">
      <w:pPr>
        <w:rPr>
          <w:lang w:eastAsia="ru-RU"/>
        </w:rPr>
      </w:pPr>
    </w:p>
    <w:p w:rsidR="008C0B4A" w:rsidRPr="008C0B4A" w:rsidRDefault="008C0B4A" w:rsidP="008C0B4A">
      <w:pPr>
        <w:rPr>
          <w:lang w:eastAsia="ru-RU"/>
        </w:rPr>
      </w:pPr>
    </w:p>
    <w:p w:rsidR="008C0B4A" w:rsidRDefault="008C0B4A" w:rsidP="008C0B4A">
      <w:pPr>
        <w:rPr>
          <w:lang w:eastAsia="ru-RU"/>
        </w:rPr>
      </w:pPr>
    </w:p>
    <w:p w:rsidR="00D745FB" w:rsidRPr="008C0B4A" w:rsidRDefault="008C0B4A" w:rsidP="008C0B4A">
      <w:pPr>
        <w:tabs>
          <w:tab w:val="left" w:pos="1741"/>
        </w:tabs>
        <w:rPr>
          <w:lang w:eastAsia="ru-RU"/>
        </w:rPr>
      </w:pPr>
      <w:r>
        <w:rPr>
          <w:lang w:eastAsia="ru-RU"/>
        </w:rPr>
        <w:tab/>
      </w:r>
    </w:p>
    <w:sectPr w:rsidR="00D745FB" w:rsidRPr="008C0B4A" w:rsidSect="00910D17">
      <w:headerReference w:type="default" r:id="rId23"/>
      <w:pgSz w:w="11906" w:h="16838"/>
      <w:pgMar w:top="639" w:right="424" w:bottom="426" w:left="709" w:header="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3E4" w:rsidRDefault="000943E4" w:rsidP="00735E66">
      <w:pPr>
        <w:spacing w:after="0" w:line="240" w:lineRule="auto"/>
      </w:pPr>
      <w:r>
        <w:separator/>
      </w:r>
    </w:p>
  </w:endnote>
  <w:end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3E4" w:rsidRDefault="000943E4" w:rsidP="00735E66">
      <w:pPr>
        <w:spacing w:after="0" w:line="240" w:lineRule="auto"/>
      </w:pPr>
      <w:r>
        <w:separator/>
      </w:r>
    </w:p>
  </w:footnote>
  <w:footnote w:type="continuationSeparator" w:id="0">
    <w:p w:rsidR="000943E4" w:rsidRDefault="000943E4" w:rsidP="00735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Borders>
        <w:bottom w:val="single" w:sz="4" w:space="0" w:color="CCC0D9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661"/>
    </w:tblGrid>
    <w:tr w:rsidR="00B27470" w:rsidRPr="009A35D1" w:rsidTr="005A141B">
      <w:tc>
        <w:tcPr>
          <w:tcW w:w="5000" w:type="pct"/>
          <w:vAlign w:val="bottom"/>
        </w:tcPr>
        <w:p w:rsidR="00B27470" w:rsidRPr="009A35D1" w:rsidRDefault="00B27470" w:rsidP="005A141B">
          <w:pPr>
            <w:pStyle w:val="a3"/>
            <w:jc w:val="right"/>
            <w:rPr>
              <w:rFonts w:ascii="Century Gothic" w:hAnsi="Century Gothic"/>
              <w:color w:val="5F497A"/>
              <w:sz w:val="24"/>
              <w:szCs w:val="24"/>
            </w:rPr>
          </w:pP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[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Важн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, актуальн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</w:t>
          </w:r>
          <w:r w:rsidRPr="009A35D1"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 xml:space="preserve"> и полезн</w:t>
          </w:r>
          <w:r>
            <w:rPr>
              <w:rStyle w:val="a9"/>
              <w:rFonts w:ascii="Century Gothic" w:hAnsi="Century Gothic"/>
              <w:color w:val="5F497A"/>
              <w:sz w:val="28"/>
              <w:szCs w:val="28"/>
            </w:rPr>
            <w:t>ая информация</w:t>
          </w:r>
          <w:r w:rsidRPr="009A35D1">
            <w:rPr>
              <w:rFonts w:ascii="Century Gothic" w:hAnsi="Century Gothic"/>
              <w:b/>
              <w:bCs/>
              <w:color w:val="5F497A"/>
              <w:sz w:val="24"/>
              <w:szCs w:val="24"/>
            </w:rPr>
            <w:t>]</w:t>
          </w:r>
        </w:p>
      </w:tc>
    </w:tr>
  </w:tbl>
  <w:p w:rsidR="00B27470" w:rsidRPr="00735E66" w:rsidRDefault="00B27470" w:rsidP="00735E66">
    <w:pPr>
      <w:pStyle w:val="a3"/>
      <w:rPr>
        <w:rFonts w:ascii="Century Gothic" w:hAnsi="Century Gothic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81354"/>
    <w:multiLevelType w:val="hybridMultilevel"/>
    <w:tmpl w:val="70502E2E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F92E36"/>
    <w:multiLevelType w:val="hybridMultilevel"/>
    <w:tmpl w:val="1346D59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306A1D"/>
    <w:multiLevelType w:val="hybridMultilevel"/>
    <w:tmpl w:val="3EFE16F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04277C"/>
    <w:multiLevelType w:val="hybridMultilevel"/>
    <w:tmpl w:val="05B8D9E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CE0432"/>
    <w:multiLevelType w:val="hybridMultilevel"/>
    <w:tmpl w:val="39E0C61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080FCB"/>
    <w:multiLevelType w:val="hybridMultilevel"/>
    <w:tmpl w:val="384E9782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F86F6F"/>
    <w:multiLevelType w:val="hybridMultilevel"/>
    <w:tmpl w:val="667E47D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A30407"/>
    <w:multiLevelType w:val="hybridMultilevel"/>
    <w:tmpl w:val="44EEB98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175AB1"/>
    <w:multiLevelType w:val="hybridMultilevel"/>
    <w:tmpl w:val="F00ECA9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4B43ED6"/>
    <w:multiLevelType w:val="hybridMultilevel"/>
    <w:tmpl w:val="9648B4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8F1FAD"/>
    <w:multiLevelType w:val="hybridMultilevel"/>
    <w:tmpl w:val="E7AA23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E0404B"/>
    <w:multiLevelType w:val="hybridMultilevel"/>
    <w:tmpl w:val="5F3E650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2A5866"/>
    <w:multiLevelType w:val="hybridMultilevel"/>
    <w:tmpl w:val="23B8C8CA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23310D7"/>
    <w:multiLevelType w:val="hybridMultilevel"/>
    <w:tmpl w:val="54C21040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38649C1"/>
    <w:multiLevelType w:val="hybridMultilevel"/>
    <w:tmpl w:val="55563AE4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E2E1ABE"/>
    <w:multiLevelType w:val="hybridMultilevel"/>
    <w:tmpl w:val="3BD26D68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5062FC7"/>
    <w:multiLevelType w:val="hybridMultilevel"/>
    <w:tmpl w:val="3BF6AC96"/>
    <w:lvl w:ilvl="0" w:tplc="3F421A2E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0"/>
  </w:num>
  <w:num w:numId="4">
    <w:abstractNumId w:val="14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7"/>
  </w:num>
  <w:num w:numId="10">
    <w:abstractNumId w:val="15"/>
  </w:num>
  <w:num w:numId="11">
    <w:abstractNumId w:val="4"/>
  </w:num>
  <w:num w:numId="12">
    <w:abstractNumId w:val="13"/>
  </w:num>
  <w:num w:numId="13">
    <w:abstractNumId w:val="5"/>
  </w:num>
  <w:num w:numId="14">
    <w:abstractNumId w:val="6"/>
  </w:num>
  <w:num w:numId="15">
    <w:abstractNumId w:val="12"/>
  </w:num>
  <w:num w:numId="16">
    <w:abstractNumId w:val="2"/>
  </w:num>
  <w:num w:numId="1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E66"/>
    <w:rsid w:val="00000BC1"/>
    <w:rsid w:val="0000442E"/>
    <w:rsid w:val="00005B31"/>
    <w:rsid w:val="00006624"/>
    <w:rsid w:val="0000727E"/>
    <w:rsid w:val="00007EC5"/>
    <w:rsid w:val="00021383"/>
    <w:rsid w:val="00022C36"/>
    <w:rsid w:val="00031930"/>
    <w:rsid w:val="000352CD"/>
    <w:rsid w:val="00035470"/>
    <w:rsid w:val="000410FB"/>
    <w:rsid w:val="00041D02"/>
    <w:rsid w:val="0004550E"/>
    <w:rsid w:val="0004711F"/>
    <w:rsid w:val="000472AF"/>
    <w:rsid w:val="000508DD"/>
    <w:rsid w:val="00052100"/>
    <w:rsid w:val="000526B1"/>
    <w:rsid w:val="000533D4"/>
    <w:rsid w:val="0005713B"/>
    <w:rsid w:val="00057A67"/>
    <w:rsid w:val="00063587"/>
    <w:rsid w:val="000701B9"/>
    <w:rsid w:val="000718ED"/>
    <w:rsid w:val="00072D6F"/>
    <w:rsid w:val="00073F8F"/>
    <w:rsid w:val="00074926"/>
    <w:rsid w:val="000814AA"/>
    <w:rsid w:val="00081552"/>
    <w:rsid w:val="00081B2E"/>
    <w:rsid w:val="00081BF5"/>
    <w:rsid w:val="000836F5"/>
    <w:rsid w:val="00084549"/>
    <w:rsid w:val="00087754"/>
    <w:rsid w:val="00087FC2"/>
    <w:rsid w:val="00092843"/>
    <w:rsid w:val="000943E4"/>
    <w:rsid w:val="00095E12"/>
    <w:rsid w:val="00096335"/>
    <w:rsid w:val="00096F02"/>
    <w:rsid w:val="000A14A7"/>
    <w:rsid w:val="000A2A7A"/>
    <w:rsid w:val="000A3802"/>
    <w:rsid w:val="000A39AE"/>
    <w:rsid w:val="000A4027"/>
    <w:rsid w:val="000A4B33"/>
    <w:rsid w:val="000A55A6"/>
    <w:rsid w:val="000A745F"/>
    <w:rsid w:val="000B0F30"/>
    <w:rsid w:val="000B17B7"/>
    <w:rsid w:val="000B2991"/>
    <w:rsid w:val="000B3200"/>
    <w:rsid w:val="000B7123"/>
    <w:rsid w:val="000B7DA0"/>
    <w:rsid w:val="000C0945"/>
    <w:rsid w:val="000C1DDB"/>
    <w:rsid w:val="000C4B1B"/>
    <w:rsid w:val="000C4ED9"/>
    <w:rsid w:val="000C5C4B"/>
    <w:rsid w:val="000D5FEA"/>
    <w:rsid w:val="000D7DE1"/>
    <w:rsid w:val="000E15E7"/>
    <w:rsid w:val="000F0A5F"/>
    <w:rsid w:val="000F1B2A"/>
    <w:rsid w:val="000F2813"/>
    <w:rsid w:val="000F2CB8"/>
    <w:rsid w:val="000F52D1"/>
    <w:rsid w:val="000F64D2"/>
    <w:rsid w:val="00104469"/>
    <w:rsid w:val="001121F9"/>
    <w:rsid w:val="001150A2"/>
    <w:rsid w:val="0012032C"/>
    <w:rsid w:val="001210F8"/>
    <w:rsid w:val="001215F8"/>
    <w:rsid w:val="00123574"/>
    <w:rsid w:val="00123AD1"/>
    <w:rsid w:val="00124897"/>
    <w:rsid w:val="001273F0"/>
    <w:rsid w:val="001276B0"/>
    <w:rsid w:val="001323D8"/>
    <w:rsid w:val="001334A0"/>
    <w:rsid w:val="00134DCD"/>
    <w:rsid w:val="001370B7"/>
    <w:rsid w:val="00140E83"/>
    <w:rsid w:val="00142994"/>
    <w:rsid w:val="001429DF"/>
    <w:rsid w:val="0014613A"/>
    <w:rsid w:val="00153E9E"/>
    <w:rsid w:val="00161B8B"/>
    <w:rsid w:val="001630F4"/>
    <w:rsid w:val="00163828"/>
    <w:rsid w:val="00164854"/>
    <w:rsid w:val="001668A5"/>
    <w:rsid w:val="001676C1"/>
    <w:rsid w:val="00170250"/>
    <w:rsid w:val="00170772"/>
    <w:rsid w:val="00170C28"/>
    <w:rsid w:val="00171401"/>
    <w:rsid w:val="001719B0"/>
    <w:rsid w:val="001722ED"/>
    <w:rsid w:val="001807C5"/>
    <w:rsid w:val="00191F11"/>
    <w:rsid w:val="00191FCA"/>
    <w:rsid w:val="00192F34"/>
    <w:rsid w:val="001931B7"/>
    <w:rsid w:val="00193BDD"/>
    <w:rsid w:val="001A1A49"/>
    <w:rsid w:val="001A47F3"/>
    <w:rsid w:val="001A755D"/>
    <w:rsid w:val="001A7DC5"/>
    <w:rsid w:val="001B0DEC"/>
    <w:rsid w:val="001B38D2"/>
    <w:rsid w:val="001B3C64"/>
    <w:rsid w:val="001B72CF"/>
    <w:rsid w:val="001B7EB1"/>
    <w:rsid w:val="001C1EDF"/>
    <w:rsid w:val="001C23BE"/>
    <w:rsid w:val="001C6D42"/>
    <w:rsid w:val="001D6423"/>
    <w:rsid w:val="001D7F2B"/>
    <w:rsid w:val="001E0743"/>
    <w:rsid w:val="001E0B63"/>
    <w:rsid w:val="001E0E99"/>
    <w:rsid w:val="001E1F27"/>
    <w:rsid w:val="001E2C94"/>
    <w:rsid w:val="001E36A9"/>
    <w:rsid w:val="001E57F7"/>
    <w:rsid w:val="001E7E0C"/>
    <w:rsid w:val="001F023D"/>
    <w:rsid w:val="001F6A47"/>
    <w:rsid w:val="00200643"/>
    <w:rsid w:val="00201E77"/>
    <w:rsid w:val="0020364C"/>
    <w:rsid w:val="00203C5C"/>
    <w:rsid w:val="002046EF"/>
    <w:rsid w:val="00204C7D"/>
    <w:rsid w:val="00213DD8"/>
    <w:rsid w:val="002211D3"/>
    <w:rsid w:val="00222A0E"/>
    <w:rsid w:val="00222E71"/>
    <w:rsid w:val="0022767F"/>
    <w:rsid w:val="00231B9A"/>
    <w:rsid w:val="00233B33"/>
    <w:rsid w:val="00233BAA"/>
    <w:rsid w:val="00233DBD"/>
    <w:rsid w:val="0024011B"/>
    <w:rsid w:val="00244B83"/>
    <w:rsid w:val="00244BE3"/>
    <w:rsid w:val="00246570"/>
    <w:rsid w:val="002540CF"/>
    <w:rsid w:val="00257822"/>
    <w:rsid w:val="0026002F"/>
    <w:rsid w:val="00264C3F"/>
    <w:rsid w:val="00265A25"/>
    <w:rsid w:val="00265CAB"/>
    <w:rsid w:val="00266D5E"/>
    <w:rsid w:val="002679F0"/>
    <w:rsid w:val="00270F7D"/>
    <w:rsid w:val="002748B3"/>
    <w:rsid w:val="00275901"/>
    <w:rsid w:val="00275ADA"/>
    <w:rsid w:val="00276790"/>
    <w:rsid w:val="002768D0"/>
    <w:rsid w:val="00281F24"/>
    <w:rsid w:val="0028478C"/>
    <w:rsid w:val="00286837"/>
    <w:rsid w:val="00287B97"/>
    <w:rsid w:val="00290CB3"/>
    <w:rsid w:val="002947B4"/>
    <w:rsid w:val="002A34D7"/>
    <w:rsid w:val="002A5E4F"/>
    <w:rsid w:val="002A70F8"/>
    <w:rsid w:val="002B2FFA"/>
    <w:rsid w:val="002B4E5C"/>
    <w:rsid w:val="002C1105"/>
    <w:rsid w:val="002C2CAA"/>
    <w:rsid w:val="002C63C0"/>
    <w:rsid w:val="002C701F"/>
    <w:rsid w:val="002D0508"/>
    <w:rsid w:val="002D064B"/>
    <w:rsid w:val="002D1BA9"/>
    <w:rsid w:val="002D3D51"/>
    <w:rsid w:val="002D511B"/>
    <w:rsid w:val="002D547F"/>
    <w:rsid w:val="002D65CF"/>
    <w:rsid w:val="002D678C"/>
    <w:rsid w:val="002D6C7D"/>
    <w:rsid w:val="002E3217"/>
    <w:rsid w:val="002E4357"/>
    <w:rsid w:val="002E7089"/>
    <w:rsid w:val="002E775E"/>
    <w:rsid w:val="002F0895"/>
    <w:rsid w:val="003015A2"/>
    <w:rsid w:val="003018DA"/>
    <w:rsid w:val="00302E5B"/>
    <w:rsid w:val="003035B4"/>
    <w:rsid w:val="003038B5"/>
    <w:rsid w:val="003075BD"/>
    <w:rsid w:val="0031199D"/>
    <w:rsid w:val="003165B9"/>
    <w:rsid w:val="00317823"/>
    <w:rsid w:val="00317DB3"/>
    <w:rsid w:val="00324743"/>
    <w:rsid w:val="003258A4"/>
    <w:rsid w:val="0032719C"/>
    <w:rsid w:val="00327806"/>
    <w:rsid w:val="00327CB7"/>
    <w:rsid w:val="00331903"/>
    <w:rsid w:val="0033288B"/>
    <w:rsid w:val="003351BF"/>
    <w:rsid w:val="0033559A"/>
    <w:rsid w:val="00340B5D"/>
    <w:rsid w:val="00344D74"/>
    <w:rsid w:val="003464A8"/>
    <w:rsid w:val="00347332"/>
    <w:rsid w:val="00347822"/>
    <w:rsid w:val="00350A6E"/>
    <w:rsid w:val="003515E5"/>
    <w:rsid w:val="00351D2C"/>
    <w:rsid w:val="0035417E"/>
    <w:rsid w:val="00355E7F"/>
    <w:rsid w:val="00357278"/>
    <w:rsid w:val="00361295"/>
    <w:rsid w:val="0036155D"/>
    <w:rsid w:val="00362713"/>
    <w:rsid w:val="003639EA"/>
    <w:rsid w:val="0036570E"/>
    <w:rsid w:val="0036671B"/>
    <w:rsid w:val="00366C98"/>
    <w:rsid w:val="00367F9C"/>
    <w:rsid w:val="00374D93"/>
    <w:rsid w:val="003762D9"/>
    <w:rsid w:val="00380ECA"/>
    <w:rsid w:val="003835E7"/>
    <w:rsid w:val="00383C30"/>
    <w:rsid w:val="00384B1C"/>
    <w:rsid w:val="00384E15"/>
    <w:rsid w:val="00385312"/>
    <w:rsid w:val="0039005B"/>
    <w:rsid w:val="00390609"/>
    <w:rsid w:val="0039362F"/>
    <w:rsid w:val="00394DD0"/>
    <w:rsid w:val="003A1F86"/>
    <w:rsid w:val="003A538B"/>
    <w:rsid w:val="003B0B63"/>
    <w:rsid w:val="003B5D52"/>
    <w:rsid w:val="003C6C2A"/>
    <w:rsid w:val="003D6A92"/>
    <w:rsid w:val="003E2CFA"/>
    <w:rsid w:val="003E3602"/>
    <w:rsid w:val="003E4BEA"/>
    <w:rsid w:val="003F4922"/>
    <w:rsid w:val="003F5707"/>
    <w:rsid w:val="003F59F9"/>
    <w:rsid w:val="00400304"/>
    <w:rsid w:val="0040241F"/>
    <w:rsid w:val="00404432"/>
    <w:rsid w:val="00410AD8"/>
    <w:rsid w:val="0041157B"/>
    <w:rsid w:val="00411E25"/>
    <w:rsid w:val="00412740"/>
    <w:rsid w:val="00412766"/>
    <w:rsid w:val="004236E8"/>
    <w:rsid w:val="004277FD"/>
    <w:rsid w:val="00427CEE"/>
    <w:rsid w:val="0043039B"/>
    <w:rsid w:val="00432C71"/>
    <w:rsid w:val="00433BAF"/>
    <w:rsid w:val="004401F1"/>
    <w:rsid w:val="004420CE"/>
    <w:rsid w:val="00442824"/>
    <w:rsid w:val="0044332A"/>
    <w:rsid w:val="00445643"/>
    <w:rsid w:val="00445679"/>
    <w:rsid w:val="00450811"/>
    <w:rsid w:val="0045219E"/>
    <w:rsid w:val="0045363F"/>
    <w:rsid w:val="00455114"/>
    <w:rsid w:val="00455AD9"/>
    <w:rsid w:val="00457A73"/>
    <w:rsid w:val="00457DD2"/>
    <w:rsid w:val="00461722"/>
    <w:rsid w:val="00461FF5"/>
    <w:rsid w:val="00464B07"/>
    <w:rsid w:val="0046522D"/>
    <w:rsid w:val="004673F2"/>
    <w:rsid w:val="00467961"/>
    <w:rsid w:val="0047170C"/>
    <w:rsid w:val="00477BFD"/>
    <w:rsid w:val="004831F9"/>
    <w:rsid w:val="00483E8A"/>
    <w:rsid w:val="0048421E"/>
    <w:rsid w:val="00485423"/>
    <w:rsid w:val="0048587D"/>
    <w:rsid w:val="00486F6A"/>
    <w:rsid w:val="00490D06"/>
    <w:rsid w:val="00491F97"/>
    <w:rsid w:val="0049380A"/>
    <w:rsid w:val="00495A36"/>
    <w:rsid w:val="004A23E4"/>
    <w:rsid w:val="004A4F76"/>
    <w:rsid w:val="004A53FD"/>
    <w:rsid w:val="004A7FF4"/>
    <w:rsid w:val="004B5C6C"/>
    <w:rsid w:val="004C6962"/>
    <w:rsid w:val="004D1BD5"/>
    <w:rsid w:val="004D5FA6"/>
    <w:rsid w:val="004E36A2"/>
    <w:rsid w:val="004E5394"/>
    <w:rsid w:val="004E5CC6"/>
    <w:rsid w:val="004E7870"/>
    <w:rsid w:val="004E7B12"/>
    <w:rsid w:val="004F4BE3"/>
    <w:rsid w:val="00503C34"/>
    <w:rsid w:val="00504293"/>
    <w:rsid w:val="00507A33"/>
    <w:rsid w:val="00512E02"/>
    <w:rsid w:val="00514577"/>
    <w:rsid w:val="00515423"/>
    <w:rsid w:val="00522115"/>
    <w:rsid w:val="00522777"/>
    <w:rsid w:val="0052427B"/>
    <w:rsid w:val="0052442E"/>
    <w:rsid w:val="00524DD1"/>
    <w:rsid w:val="0052604E"/>
    <w:rsid w:val="00526721"/>
    <w:rsid w:val="00527AE6"/>
    <w:rsid w:val="00527D48"/>
    <w:rsid w:val="005300A4"/>
    <w:rsid w:val="00530256"/>
    <w:rsid w:val="00544982"/>
    <w:rsid w:val="0054759E"/>
    <w:rsid w:val="00550379"/>
    <w:rsid w:val="00550D1E"/>
    <w:rsid w:val="00552214"/>
    <w:rsid w:val="00556A5B"/>
    <w:rsid w:val="00562751"/>
    <w:rsid w:val="00564A02"/>
    <w:rsid w:val="005661D5"/>
    <w:rsid w:val="00567C6E"/>
    <w:rsid w:val="005729FD"/>
    <w:rsid w:val="005755E9"/>
    <w:rsid w:val="005767F7"/>
    <w:rsid w:val="00576991"/>
    <w:rsid w:val="00577FB4"/>
    <w:rsid w:val="00585635"/>
    <w:rsid w:val="00585716"/>
    <w:rsid w:val="00585BF5"/>
    <w:rsid w:val="00585CD4"/>
    <w:rsid w:val="00595739"/>
    <w:rsid w:val="005A141B"/>
    <w:rsid w:val="005A1A5E"/>
    <w:rsid w:val="005A4DE2"/>
    <w:rsid w:val="005B19DF"/>
    <w:rsid w:val="005B3532"/>
    <w:rsid w:val="005D16AA"/>
    <w:rsid w:val="005D55D8"/>
    <w:rsid w:val="005D64D4"/>
    <w:rsid w:val="005D6974"/>
    <w:rsid w:val="005D75FD"/>
    <w:rsid w:val="005E1E55"/>
    <w:rsid w:val="005E5782"/>
    <w:rsid w:val="005F1980"/>
    <w:rsid w:val="005F1C71"/>
    <w:rsid w:val="005F23FB"/>
    <w:rsid w:val="005F3243"/>
    <w:rsid w:val="005F6BD0"/>
    <w:rsid w:val="005F71D6"/>
    <w:rsid w:val="00605619"/>
    <w:rsid w:val="006077E6"/>
    <w:rsid w:val="00610C8E"/>
    <w:rsid w:val="00611675"/>
    <w:rsid w:val="00612997"/>
    <w:rsid w:val="006136FE"/>
    <w:rsid w:val="00613B0E"/>
    <w:rsid w:val="006202C3"/>
    <w:rsid w:val="00621B99"/>
    <w:rsid w:val="00621DF8"/>
    <w:rsid w:val="00625D5B"/>
    <w:rsid w:val="00631B7F"/>
    <w:rsid w:val="00633FA6"/>
    <w:rsid w:val="00635990"/>
    <w:rsid w:val="00637CFC"/>
    <w:rsid w:val="0064073E"/>
    <w:rsid w:val="00644BCE"/>
    <w:rsid w:val="00647BBF"/>
    <w:rsid w:val="00652E25"/>
    <w:rsid w:val="006540E2"/>
    <w:rsid w:val="006568CA"/>
    <w:rsid w:val="00660C15"/>
    <w:rsid w:val="006638B1"/>
    <w:rsid w:val="006716C4"/>
    <w:rsid w:val="00684286"/>
    <w:rsid w:val="00684BC1"/>
    <w:rsid w:val="006858D0"/>
    <w:rsid w:val="0069081E"/>
    <w:rsid w:val="0069273F"/>
    <w:rsid w:val="00694970"/>
    <w:rsid w:val="006A2B4E"/>
    <w:rsid w:val="006A3B2C"/>
    <w:rsid w:val="006A4196"/>
    <w:rsid w:val="006A53A3"/>
    <w:rsid w:val="006A57D6"/>
    <w:rsid w:val="006A761E"/>
    <w:rsid w:val="006A7987"/>
    <w:rsid w:val="006B0AEB"/>
    <w:rsid w:val="006B4D41"/>
    <w:rsid w:val="006B5595"/>
    <w:rsid w:val="006C5BE7"/>
    <w:rsid w:val="006D27C1"/>
    <w:rsid w:val="006D2CB3"/>
    <w:rsid w:val="006D35F9"/>
    <w:rsid w:val="006D4538"/>
    <w:rsid w:val="006D5360"/>
    <w:rsid w:val="006D5A77"/>
    <w:rsid w:val="006E12A7"/>
    <w:rsid w:val="006E16C0"/>
    <w:rsid w:val="006F4C72"/>
    <w:rsid w:val="006F642B"/>
    <w:rsid w:val="006F6F6F"/>
    <w:rsid w:val="00703BD6"/>
    <w:rsid w:val="007050A2"/>
    <w:rsid w:val="00706ADF"/>
    <w:rsid w:val="007113DC"/>
    <w:rsid w:val="0071442F"/>
    <w:rsid w:val="00715541"/>
    <w:rsid w:val="007156D3"/>
    <w:rsid w:val="007221B7"/>
    <w:rsid w:val="00723244"/>
    <w:rsid w:val="00725C57"/>
    <w:rsid w:val="00731405"/>
    <w:rsid w:val="00735E66"/>
    <w:rsid w:val="00736E41"/>
    <w:rsid w:val="00737091"/>
    <w:rsid w:val="007456DA"/>
    <w:rsid w:val="00745BA2"/>
    <w:rsid w:val="00747B44"/>
    <w:rsid w:val="00750DB4"/>
    <w:rsid w:val="00751CBE"/>
    <w:rsid w:val="0075290D"/>
    <w:rsid w:val="00753707"/>
    <w:rsid w:val="0075419A"/>
    <w:rsid w:val="007569C7"/>
    <w:rsid w:val="00756A32"/>
    <w:rsid w:val="00756F6C"/>
    <w:rsid w:val="00756FC6"/>
    <w:rsid w:val="00760ADA"/>
    <w:rsid w:val="00761548"/>
    <w:rsid w:val="00762CE1"/>
    <w:rsid w:val="00763D05"/>
    <w:rsid w:val="00766505"/>
    <w:rsid w:val="0076734B"/>
    <w:rsid w:val="0077046C"/>
    <w:rsid w:val="007719BB"/>
    <w:rsid w:val="0077610E"/>
    <w:rsid w:val="00780919"/>
    <w:rsid w:val="00781BBC"/>
    <w:rsid w:val="00783CDD"/>
    <w:rsid w:val="00785FEE"/>
    <w:rsid w:val="00786B04"/>
    <w:rsid w:val="00787032"/>
    <w:rsid w:val="007906B2"/>
    <w:rsid w:val="00791736"/>
    <w:rsid w:val="00792DA3"/>
    <w:rsid w:val="00793D24"/>
    <w:rsid w:val="007964C5"/>
    <w:rsid w:val="00797E6C"/>
    <w:rsid w:val="00797E98"/>
    <w:rsid w:val="007A1065"/>
    <w:rsid w:val="007A3969"/>
    <w:rsid w:val="007A6C17"/>
    <w:rsid w:val="007B35CF"/>
    <w:rsid w:val="007B3A31"/>
    <w:rsid w:val="007B5CD2"/>
    <w:rsid w:val="007B7041"/>
    <w:rsid w:val="007C0098"/>
    <w:rsid w:val="007C02C7"/>
    <w:rsid w:val="007C2A6D"/>
    <w:rsid w:val="007C2FF0"/>
    <w:rsid w:val="007C4C53"/>
    <w:rsid w:val="007C7A8A"/>
    <w:rsid w:val="007C7C3B"/>
    <w:rsid w:val="007D345D"/>
    <w:rsid w:val="007D51F1"/>
    <w:rsid w:val="007E0F88"/>
    <w:rsid w:val="007E1489"/>
    <w:rsid w:val="007E308D"/>
    <w:rsid w:val="007E5F42"/>
    <w:rsid w:val="007E77DE"/>
    <w:rsid w:val="007E7C4B"/>
    <w:rsid w:val="007F4FDE"/>
    <w:rsid w:val="007F5F21"/>
    <w:rsid w:val="00800AC9"/>
    <w:rsid w:val="00804892"/>
    <w:rsid w:val="00805A0B"/>
    <w:rsid w:val="00806E2A"/>
    <w:rsid w:val="00812560"/>
    <w:rsid w:val="0081461E"/>
    <w:rsid w:val="00820831"/>
    <w:rsid w:val="00820DB8"/>
    <w:rsid w:val="008235F0"/>
    <w:rsid w:val="008236E7"/>
    <w:rsid w:val="00824353"/>
    <w:rsid w:val="0082484E"/>
    <w:rsid w:val="00826F47"/>
    <w:rsid w:val="008304DC"/>
    <w:rsid w:val="0083130A"/>
    <w:rsid w:val="00833AEA"/>
    <w:rsid w:val="008358A2"/>
    <w:rsid w:val="00845FAC"/>
    <w:rsid w:val="00846760"/>
    <w:rsid w:val="00847310"/>
    <w:rsid w:val="00847888"/>
    <w:rsid w:val="0085053F"/>
    <w:rsid w:val="00852D30"/>
    <w:rsid w:val="00853390"/>
    <w:rsid w:val="008539D7"/>
    <w:rsid w:val="00853FD4"/>
    <w:rsid w:val="00854165"/>
    <w:rsid w:val="00860AD9"/>
    <w:rsid w:val="00860E39"/>
    <w:rsid w:val="0086307B"/>
    <w:rsid w:val="0086426B"/>
    <w:rsid w:val="0086634D"/>
    <w:rsid w:val="008665AD"/>
    <w:rsid w:val="00866928"/>
    <w:rsid w:val="00867F8F"/>
    <w:rsid w:val="00870331"/>
    <w:rsid w:val="00873BF8"/>
    <w:rsid w:val="00875919"/>
    <w:rsid w:val="00876291"/>
    <w:rsid w:val="00880E14"/>
    <w:rsid w:val="0088400D"/>
    <w:rsid w:val="008840BA"/>
    <w:rsid w:val="008843A7"/>
    <w:rsid w:val="00884706"/>
    <w:rsid w:val="00887394"/>
    <w:rsid w:val="008905AB"/>
    <w:rsid w:val="00891871"/>
    <w:rsid w:val="00892D49"/>
    <w:rsid w:val="0089583A"/>
    <w:rsid w:val="00895A12"/>
    <w:rsid w:val="00895F09"/>
    <w:rsid w:val="00897E87"/>
    <w:rsid w:val="008A01D0"/>
    <w:rsid w:val="008A144A"/>
    <w:rsid w:val="008A1456"/>
    <w:rsid w:val="008A20A4"/>
    <w:rsid w:val="008A2EB2"/>
    <w:rsid w:val="008B018C"/>
    <w:rsid w:val="008B0306"/>
    <w:rsid w:val="008B1973"/>
    <w:rsid w:val="008B4541"/>
    <w:rsid w:val="008B5D73"/>
    <w:rsid w:val="008B6954"/>
    <w:rsid w:val="008C0B4A"/>
    <w:rsid w:val="008C1594"/>
    <w:rsid w:val="008C3FBC"/>
    <w:rsid w:val="008C59EF"/>
    <w:rsid w:val="008C64B5"/>
    <w:rsid w:val="008C7CF4"/>
    <w:rsid w:val="008D22C1"/>
    <w:rsid w:val="008D714B"/>
    <w:rsid w:val="008E0C80"/>
    <w:rsid w:val="008E0DF6"/>
    <w:rsid w:val="008E1135"/>
    <w:rsid w:val="008E2845"/>
    <w:rsid w:val="008E2926"/>
    <w:rsid w:val="008E2CE1"/>
    <w:rsid w:val="008E4678"/>
    <w:rsid w:val="008E4E57"/>
    <w:rsid w:val="008F27B1"/>
    <w:rsid w:val="008F2B44"/>
    <w:rsid w:val="008F35D8"/>
    <w:rsid w:val="008F7B29"/>
    <w:rsid w:val="008F7F8C"/>
    <w:rsid w:val="00900FF5"/>
    <w:rsid w:val="00902085"/>
    <w:rsid w:val="00903051"/>
    <w:rsid w:val="009070B2"/>
    <w:rsid w:val="009101A1"/>
    <w:rsid w:val="00910D17"/>
    <w:rsid w:val="0091189A"/>
    <w:rsid w:val="00913BF6"/>
    <w:rsid w:val="009147E0"/>
    <w:rsid w:val="00916D5A"/>
    <w:rsid w:val="009203F0"/>
    <w:rsid w:val="00921223"/>
    <w:rsid w:val="0092156C"/>
    <w:rsid w:val="009218DC"/>
    <w:rsid w:val="00925616"/>
    <w:rsid w:val="00926D7A"/>
    <w:rsid w:val="009312D6"/>
    <w:rsid w:val="00932848"/>
    <w:rsid w:val="009341C5"/>
    <w:rsid w:val="00935FB8"/>
    <w:rsid w:val="00937150"/>
    <w:rsid w:val="00940B31"/>
    <w:rsid w:val="0094360D"/>
    <w:rsid w:val="00944C25"/>
    <w:rsid w:val="009459A3"/>
    <w:rsid w:val="00947DAA"/>
    <w:rsid w:val="00950191"/>
    <w:rsid w:val="00951360"/>
    <w:rsid w:val="009516BD"/>
    <w:rsid w:val="00951C82"/>
    <w:rsid w:val="00953604"/>
    <w:rsid w:val="00957747"/>
    <w:rsid w:val="00957CA6"/>
    <w:rsid w:val="00962E69"/>
    <w:rsid w:val="0096325C"/>
    <w:rsid w:val="009653D0"/>
    <w:rsid w:val="00965DF0"/>
    <w:rsid w:val="00966457"/>
    <w:rsid w:val="00966788"/>
    <w:rsid w:val="00972417"/>
    <w:rsid w:val="0097275F"/>
    <w:rsid w:val="00973793"/>
    <w:rsid w:val="00980790"/>
    <w:rsid w:val="00980C5A"/>
    <w:rsid w:val="00981314"/>
    <w:rsid w:val="00981CDF"/>
    <w:rsid w:val="0098782E"/>
    <w:rsid w:val="0099036A"/>
    <w:rsid w:val="00991F89"/>
    <w:rsid w:val="00992363"/>
    <w:rsid w:val="00992F01"/>
    <w:rsid w:val="009931E5"/>
    <w:rsid w:val="009932B1"/>
    <w:rsid w:val="0099605F"/>
    <w:rsid w:val="00997129"/>
    <w:rsid w:val="009979B1"/>
    <w:rsid w:val="009A35D1"/>
    <w:rsid w:val="009A592B"/>
    <w:rsid w:val="009B44A0"/>
    <w:rsid w:val="009B7440"/>
    <w:rsid w:val="009C0D10"/>
    <w:rsid w:val="009C1308"/>
    <w:rsid w:val="009C15DB"/>
    <w:rsid w:val="009C367A"/>
    <w:rsid w:val="009D03C9"/>
    <w:rsid w:val="009D5B90"/>
    <w:rsid w:val="009D6D21"/>
    <w:rsid w:val="009E1047"/>
    <w:rsid w:val="009E239A"/>
    <w:rsid w:val="009E2836"/>
    <w:rsid w:val="009E3ACA"/>
    <w:rsid w:val="009E4F09"/>
    <w:rsid w:val="009E599F"/>
    <w:rsid w:val="009E7FF6"/>
    <w:rsid w:val="009F070A"/>
    <w:rsid w:val="009F6D7C"/>
    <w:rsid w:val="009F7A71"/>
    <w:rsid w:val="00A00E23"/>
    <w:rsid w:val="00A030BC"/>
    <w:rsid w:val="00A146D4"/>
    <w:rsid w:val="00A168AC"/>
    <w:rsid w:val="00A17171"/>
    <w:rsid w:val="00A17F38"/>
    <w:rsid w:val="00A228D9"/>
    <w:rsid w:val="00A246F8"/>
    <w:rsid w:val="00A24F4D"/>
    <w:rsid w:val="00A26E2A"/>
    <w:rsid w:val="00A33CF8"/>
    <w:rsid w:val="00A35FB9"/>
    <w:rsid w:val="00A36ABD"/>
    <w:rsid w:val="00A419FB"/>
    <w:rsid w:val="00A41EB2"/>
    <w:rsid w:val="00A46BE0"/>
    <w:rsid w:val="00A47422"/>
    <w:rsid w:val="00A47F35"/>
    <w:rsid w:val="00A51B96"/>
    <w:rsid w:val="00A51D54"/>
    <w:rsid w:val="00A52109"/>
    <w:rsid w:val="00A521A9"/>
    <w:rsid w:val="00A5397D"/>
    <w:rsid w:val="00A53CF3"/>
    <w:rsid w:val="00A54FA8"/>
    <w:rsid w:val="00A562D2"/>
    <w:rsid w:val="00A56624"/>
    <w:rsid w:val="00A56B9E"/>
    <w:rsid w:val="00A579B7"/>
    <w:rsid w:val="00A603C5"/>
    <w:rsid w:val="00A61705"/>
    <w:rsid w:val="00A63978"/>
    <w:rsid w:val="00A647D5"/>
    <w:rsid w:val="00A669C7"/>
    <w:rsid w:val="00A740E0"/>
    <w:rsid w:val="00A76AB1"/>
    <w:rsid w:val="00A90083"/>
    <w:rsid w:val="00A90135"/>
    <w:rsid w:val="00A9049F"/>
    <w:rsid w:val="00A91699"/>
    <w:rsid w:val="00A91E9E"/>
    <w:rsid w:val="00A92FE9"/>
    <w:rsid w:val="00A96CCC"/>
    <w:rsid w:val="00AA61F0"/>
    <w:rsid w:val="00AA72FD"/>
    <w:rsid w:val="00AB0E59"/>
    <w:rsid w:val="00AB4705"/>
    <w:rsid w:val="00AB4E64"/>
    <w:rsid w:val="00AB5E59"/>
    <w:rsid w:val="00AB69C7"/>
    <w:rsid w:val="00AB75C8"/>
    <w:rsid w:val="00AC1245"/>
    <w:rsid w:val="00AC29EF"/>
    <w:rsid w:val="00AC42EC"/>
    <w:rsid w:val="00AC4504"/>
    <w:rsid w:val="00AC7B2F"/>
    <w:rsid w:val="00AD1E9B"/>
    <w:rsid w:val="00AD6584"/>
    <w:rsid w:val="00AD679C"/>
    <w:rsid w:val="00AD6E37"/>
    <w:rsid w:val="00AD6E3C"/>
    <w:rsid w:val="00AE0F60"/>
    <w:rsid w:val="00AE142A"/>
    <w:rsid w:val="00AE3B20"/>
    <w:rsid w:val="00AE4778"/>
    <w:rsid w:val="00AE4789"/>
    <w:rsid w:val="00AE7FD5"/>
    <w:rsid w:val="00AF1A83"/>
    <w:rsid w:val="00AF3504"/>
    <w:rsid w:val="00AF5698"/>
    <w:rsid w:val="00AF5729"/>
    <w:rsid w:val="00B00F29"/>
    <w:rsid w:val="00B058A4"/>
    <w:rsid w:val="00B1171E"/>
    <w:rsid w:val="00B127CE"/>
    <w:rsid w:val="00B20597"/>
    <w:rsid w:val="00B22453"/>
    <w:rsid w:val="00B23085"/>
    <w:rsid w:val="00B23877"/>
    <w:rsid w:val="00B2407B"/>
    <w:rsid w:val="00B25BA8"/>
    <w:rsid w:val="00B27470"/>
    <w:rsid w:val="00B30965"/>
    <w:rsid w:val="00B330F1"/>
    <w:rsid w:val="00B35625"/>
    <w:rsid w:val="00B35744"/>
    <w:rsid w:val="00B41CE8"/>
    <w:rsid w:val="00B51AA0"/>
    <w:rsid w:val="00B54197"/>
    <w:rsid w:val="00B70907"/>
    <w:rsid w:val="00B71132"/>
    <w:rsid w:val="00B73CEC"/>
    <w:rsid w:val="00B74607"/>
    <w:rsid w:val="00B749BB"/>
    <w:rsid w:val="00B766EB"/>
    <w:rsid w:val="00B80DC7"/>
    <w:rsid w:val="00B82286"/>
    <w:rsid w:val="00B824D6"/>
    <w:rsid w:val="00B84853"/>
    <w:rsid w:val="00B9171D"/>
    <w:rsid w:val="00B946A3"/>
    <w:rsid w:val="00B94A82"/>
    <w:rsid w:val="00BA129A"/>
    <w:rsid w:val="00BA2646"/>
    <w:rsid w:val="00BA2685"/>
    <w:rsid w:val="00BA398D"/>
    <w:rsid w:val="00BA7542"/>
    <w:rsid w:val="00BA767C"/>
    <w:rsid w:val="00BB1EBA"/>
    <w:rsid w:val="00BB4C51"/>
    <w:rsid w:val="00BC01A8"/>
    <w:rsid w:val="00BC18F0"/>
    <w:rsid w:val="00BC3372"/>
    <w:rsid w:val="00BC344B"/>
    <w:rsid w:val="00BD269A"/>
    <w:rsid w:val="00BD50B8"/>
    <w:rsid w:val="00BD64B3"/>
    <w:rsid w:val="00BE0C7E"/>
    <w:rsid w:val="00BE4316"/>
    <w:rsid w:val="00BE7BDF"/>
    <w:rsid w:val="00BF2A3E"/>
    <w:rsid w:val="00BF5B5D"/>
    <w:rsid w:val="00BF69EE"/>
    <w:rsid w:val="00C05A4D"/>
    <w:rsid w:val="00C066C7"/>
    <w:rsid w:val="00C07E59"/>
    <w:rsid w:val="00C21E0F"/>
    <w:rsid w:val="00C22818"/>
    <w:rsid w:val="00C27396"/>
    <w:rsid w:val="00C33F2D"/>
    <w:rsid w:val="00C35D7E"/>
    <w:rsid w:val="00C36E49"/>
    <w:rsid w:val="00C42FDD"/>
    <w:rsid w:val="00C47048"/>
    <w:rsid w:val="00C47BAE"/>
    <w:rsid w:val="00C5219A"/>
    <w:rsid w:val="00C57D12"/>
    <w:rsid w:val="00C604E2"/>
    <w:rsid w:val="00C611B4"/>
    <w:rsid w:val="00C62E95"/>
    <w:rsid w:val="00C63748"/>
    <w:rsid w:val="00C64E4F"/>
    <w:rsid w:val="00C72E8C"/>
    <w:rsid w:val="00C7387D"/>
    <w:rsid w:val="00C7396E"/>
    <w:rsid w:val="00C807BC"/>
    <w:rsid w:val="00C872D1"/>
    <w:rsid w:val="00C92902"/>
    <w:rsid w:val="00C954B6"/>
    <w:rsid w:val="00CA1094"/>
    <w:rsid w:val="00CA5E9B"/>
    <w:rsid w:val="00CB392D"/>
    <w:rsid w:val="00CB63F5"/>
    <w:rsid w:val="00CB66C6"/>
    <w:rsid w:val="00CB7E77"/>
    <w:rsid w:val="00CC1ABA"/>
    <w:rsid w:val="00CC25E5"/>
    <w:rsid w:val="00CC3173"/>
    <w:rsid w:val="00CD0CF8"/>
    <w:rsid w:val="00CD1A08"/>
    <w:rsid w:val="00CD2728"/>
    <w:rsid w:val="00CD5DD4"/>
    <w:rsid w:val="00CE441C"/>
    <w:rsid w:val="00CE742A"/>
    <w:rsid w:val="00CF2D7C"/>
    <w:rsid w:val="00CF3252"/>
    <w:rsid w:val="00CF3A71"/>
    <w:rsid w:val="00CF3D67"/>
    <w:rsid w:val="00CF4248"/>
    <w:rsid w:val="00CF4F22"/>
    <w:rsid w:val="00CF7554"/>
    <w:rsid w:val="00CF7788"/>
    <w:rsid w:val="00D0372B"/>
    <w:rsid w:val="00D04612"/>
    <w:rsid w:val="00D10891"/>
    <w:rsid w:val="00D11F9C"/>
    <w:rsid w:val="00D145A8"/>
    <w:rsid w:val="00D16670"/>
    <w:rsid w:val="00D167C1"/>
    <w:rsid w:val="00D179BD"/>
    <w:rsid w:val="00D24391"/>
    <w:rsid w:val="00D24510"/>
    <w:rsid w:val="00D25B25"/>
    <w:rsid w:val="00D26887"/>
    <w:rsid w:val="00D30791"/>
    <w:rsid w:val="00D311C0"/>
    <w:rsid w:val="00D31552"/>
    <w:rsid w:val="00D31757"/>
    <w:rsid w:val="00D37C42"/>
    <w:rsid w:val="00D41C11"/>
    <w:rsid w:val="00D42A39"/>
    <w:rsid w:val="00D43174"/>
    <w:rsid w:val="00D456FE"/>
    <w:rsid w:val="00D46809"/>
    <w:rsid w:val="00D55345"/>
    <w:rsid w:val="00D55606"/>
    <w:rsid w:val="00D56B73"/>
    <w:rsid w:val="00D57359"/>
    <w:rsid w:val="00D5798E"/>
    <w:rsid w:val="00D62E09"/>
    <w:rsid w:val="00D641D7"/>
    <w:rsid w:val="00D6456E"/>
    <w:rsid w:val="00D64EA0"/>
    <w:rsid w:val="00D65F7C"/>
    <w:rsid w:val="00D745FB"/>
    <w:rsid w:val="00D75020"/>
    <w:rsid w:val="00D77783"/>
    <w:rsid w:val="00D828BF"/>
    <w:rsid w:val="00D84AF5"/>
    <w:rsid w:val="00D90457"/>
    <w:rsid w:val="00D90567"/>
    <w:rsid w:val="00D905D5"/>
    <w:rsid w:val="00D90800"/>
    <w:rsid w:val="00D90B30"/>
    <w:rsid w:val="00D95928"/>
    <w:rsid w:val="00D974C1"/>
    <w:rsid w:val="00D97D06"/>
    <w:rsid w:val="00DA0689"/>
    <w:rsid w:val="00DA24B3"/>
    <w:rsid w:val="00DA2A0C"/>
    <w:rsid w:val="00DA5251"/>
    <w:rsid w:val="00DB64A5"/>
    <w:rsid w:val="00DC3C88"/>
    <w:rsid w:val="00DC486F"/>
    <w:rsid w:val="00DC4936"/>
    <w:rsid w:val="00DC5033"/>
    <w:rsid w:val="00DD1E97"/>
    <w:rsid w:val="00DD4C9A"/>
    <w:rsid w:val="00DD5EA9"/>
    <w:rsid w:val="00DD6FA7"/>
    <w:rsid w:val="00DE2AFE"/>
    <w:rsid w:val="00DE357A"/>
    <w:rsid w:val="00DE4F8F"/>
    <w:rsid w:val="00DF6C19"/>
    <w:rsid w:val="00E061B0"/>
    <w:rsid w:val="00E06939"/>
    <w:rsid w:val="00E2021E"/>
    <w:rsid w:val="00E206AC"/>
    <w:rsid w:val="00E21659"/>
    <w:rsid w:val="00E24166"/>
    <w:rsid w:val="00E27F50"/>
    <w:rsid w:val="00E30AC4"/>
    <w:rsid w:val="00E323E4"/>
    <w:rsid w:val="00E367C0"/>
    <w:rsid w:val="00E3682D"/>
    <w:rsid w:val="00E376E4"/>
    <w:rsid w:val="00E40617"/>
    <w:rsid w:val="00E40D29"/>
    <w:rsid w:val="00E41459"/>
    <w:rsid w:val="00E4147E"/>
    <w:rsid w:val="00E42254"/>
    <w:rsid w:val="00E42863"/>
    <w:rsid w:val="00E47D98"/>
    <w:rsid w:val="00E5027F"/>
    <w:rsid w:val="00E532DD"/>
    <w:rsid w:val="00E534AB"/>
    <w:rsid w:val="00E60308"/>
    <w:rsid w:val="00E6045C"/>
    <w:rsid w:val="00E60F95"/>
    <w:rsid w:val="00E61521"/>
    <w:rsid w:val="00E64D63"/>
    <w:rsid w:val="00E7309C"/>
    <w:rsid w:val="00E7309F"/>
    <w:rsid w:val="00E730B1"/>
    <w:rsid w:val="00E7557C"/>
    <w:rsid w:val="00E801E5"/>
    <w:rsid w:val="00E83F73"/>
    <w:rsid w:val="00E85E09"/>
    <w:rsid w:val="00E86FA7"/>
    <w:rsid w:val="00E87161"/>
    <w:rsid w:val="00E90441"/>
    <w:rsid w:val="00E95160"/>
    <w:rsid w:val="00E954B5"/>
    <w:rsid w:val="00E97428"/>
    <w:rsid w:val="00EA0FCF"/>
    <w:rsid w:val="00EA1251"/>
    <w:rsid w:val="00EA16DA"/>
    <w:rsid w:val="00EA20BF"/>
    <w:rsid w:val="00EA447F"/>
    <w:rsid w:val="00EA6F15"/>
    <w:rsid w:val="00EA75AE"/>
    <w:rsid w:val="00EB11CC"/>
    <w:rsid w:val="00EB2022"/>
    <w:rsid w:val="00EB4150"/>
    <w:rsid w:val="00EB6A2D"/>
    <w:rsid w:val="00EC0920"/>
    <w:rsid w:val="00EC1530"/>
    <w:rsid w:val="00EC1A0A"/>
    <w:rsid w:val="00EC73FF"/>
    <w:rsid w:val="00ED03AA"/>
    <w:rsid w:val="00ED471D"/>
    <w:rsid w:val="00EE0942"/>
    <w:rsid w:val="00EE1AEB"/>
    <w:rsid w:val="00EE6AE5"/>
    <w:rsid w:val="00EE7EDF"/>
    <w:rsid w:val="00EF4033"/>
    <w:rsid w:val="00EF46ED"/>
    <w:rsid w:val="00EF4F61"/>
    <w:rsid w:val="00F01BC7"/>
    <w:rsid w:val="00F07BEE"/>
    <w:rsid w:val="00F12680"/>
    <w:rsid w:val="00F12C45"/>
    <w:rsid w:val="00F13339"/>
    <w:rsid w:val="00F13E8E"/>
    <w:rsid w:val="00F14A72"/>
    <w:rsid w:val="00F14F77"/>
    <w:rsid w:val="00F2069B"/>
    <w:rsid w:val="00F22CA2"/>
    <w:rsid w:val="00F242B1"/>
    <w:rsid w:val="00F26F6B"/>
    <w:rsid w:val="00F30A7F"/>
    <w:rsid w:val="00F320F0"/>
    <w:rsid w:val="00F32968"/>
    <w:rsid w:val="00F34991"/>
    <w:rsid w:val="00F359F2"/>
    <w:rsid w:val="00F36F64"/>
    <w:rsid w:val="00F37A9A"/>
    <w:rsid w:val="00F41F46"/>
    <w:rsid w:val="00F43779"/>
    <w:rsid w:val="00F4600D"/>
    <w:rsid w:val="00F500EB"/>
    <w:rsid w:val="00F53ED1"/>
    <w:rsid w:val="00F5542D"/>
    <w:rsid w:val="00F605A3"/>
    <w:rsid w:val="00F610CD"/>
    <w:rsid w:val="00F6245B"/>
    <w:rsid w:val="00F62FC8"/>
    <w:rsid w:val="00F669CC"/>
    <w:rsid w:val="00F72310"/>
    <w:rsid w:val="00F726B4"/>
    <w:rsid w:val="00F72A43"/>
    <w:rsid w:val="00F75996"/>
    <w:rsid w:val="00F820D3"/>
    <w:rsid w:val="00F83451"/>
    <w:rsid w:val="00F84193"/>
    <w:rsid w:val="00F84C5B"/>
    <w:rsid w:val="00F86216"/>
    <w:rsid w:val="00F91972"/>
    <w:rsid w:val="00F92897"/>
    <w:rsid w:val="00F95283"/>
    <w:rsid w:val="00F9643A"/>
    <w:rsid w:val="00FA0479"/>
    <w:rsid w:val="00FA04BB"/>
    <w:rsid w:val="00FA0BE5"/>
    <w:rsid w:val="00FA1013"/>
    <w:rsid w:val="00FA3502"/>
    <w:rsid w:val="00FA507B"/>
    <w:rsid w:val="00FB0433"/>
    <w:rsid w:val="00FB1228"/>
    <w:rsid w:val="00FB16D1"/>
    <w:rsid w:val="00FB52EC"/>
    <w:rsid w:val="00FC410D"/>
    <w:rsid w:val="00FC4269"/>
    <w:rsid w:val="00FC4270"/>
    <w:rsid w:val="00FC5FBB"/>
    <w:rsid w:val="00FD2A52"/>
    <w:rsid w:val="00FD73D1"/>
    <w:rsid w:val="00FE3489"/>
    <w:rsid w:val="00FF05F9"/>
    <w:rsid w:val="00FF1EA0"/>
    <w:rsid w:val="00FF51A4"/>
    <w:rsid w:val="00FF7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2BE846-CE74-45BA-BF8E-2AF08B12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541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735E66"/>
    <w:pPr>
      <w:keepNext/>
      <w:spacing w:after="0" w:line="240" w:lineRule="auto"/>
      <w:outlineLvl w:val="0"/>
    </w:pPr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C73FF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5E66"/>
  </w:style>
  <w:style w:type="paragraph" w:styleId="a5">
    <w:name w:val="footer"/>
    <w:basedOn w:val="a"/>
    <w:link w:val="a6"/>
    <w:uiPriority w:val="99"/>
    <w:semiHidden/>
    <w:unhideWhenUsed/>
    <w:rsid w:val="00735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35E66"/>
  </w:style>
  <w:style w:type="paragraph" w:customStyle="1" w:styleId="NewsletterDate">
    <w:name w:val="Newsletter Date"/>
    <w:basedOn w:val="a"/>
    <w:rsid w:val="00735E66"/>
    <w:pPr>
      <w:spacing w:after="0" w:line="240" w:lineRule="auto"/>
    </w:pPr>
    <w:rPr>
      <w:rFonts w:ascii="Century Gothic" w:eastAsia="Times New Roman" w:hAnsi="Century Gothic" w:cs="Century Gothic"/>
      <w:color w:val="3682A2"/>
      <w:lang w:eastAsia="ru-RU" w:bidi="ru-RU"/>
    </w:rPr>
  </w:style>
  <w:style w:type="character" w:customStyle="1" w:styleId="10">
    <w:name w:val="Заголовок 1 Знак"/>
    <w:basedOn w:val="a0"/>
    <w:link w:val="1"/>
    <w:rsid w:val="00735E66"/>
    <w:rPr>
      <w:rFonts w:ascii="Century Gothic" w:eastAsia="Times New Roman" w:hAnsi="Century Gothic" w:cs="Century Gothic"/>
      <w:b/>
      <w:color w:val="3682A2"/>
      <w:sz w:val="32"/>
      <w:szCs w:val="32"/>
      <w:lang w:eastAsia="ru-RU"/>
    </w:rPr>
  </w:style>
  <w:style w:type="character" w:customStyle="1" w:styleId="a7">
    <w:name w:val="Основной текст Знак"/>
    <w:link w:val="a8"/>
    <w:locked/>
    <w:rsid w:val="00735E66"/>
    <w:rPr>
      <w:rFonts w:ascii="Century Gothic" w:hAnsi="Century Gothic" w:cs="Century Gothic"/>
      <w:sz w:val="17"/>
      <w:lang w:bidi="ru-RU"/>
    </w:rPr>
  </w:style>
  <w:style w:type="paragraph" w:styleId="a8">
    <w:name w:val="Body Text"/>
    <w:basedOn w:val="a"/>
    <w:link w:val="a7"/>
    <w:rsid w:val="00735E66"/>
    <w:pPr>
      <w:tabs>
        <w:tab w:val="left" w:pos="3326"/>
      </w:tabs>
      <w:spacing w:after="120" w:line="260" w:lineRule="atLeast"/>
      <w:jc w:val="both"/>
    </w:pPr>
    <w:rPr>
      <w:rFonts w:ascii="Century Gothic" w:hAnsi="Century Gothic" w:cs="Century Gothic"/>
      <w:sz w:val="17"/>
      <w:szCs w:val="20"/>
      <w:lang w:bidi="ru-RU"/>
    </w:rPr>
  </w:style>
  <w:style w:type="character" w:customStyle="1" w:styleId="11">
    <w:name w:val="Основной текст Знак1"/>
    <w:basedOn w:val="a0"/>
    <w:uiPriority w:val="99"/>
    <w:semiHidden/>
    <w:rsid w:val="00735E66"/>
  </w:style>
  <w:style w:type="character" w:styleId="a9">
    <w:name w:val="Strong"/>
    <w:basedOn w:val="a0"/>
    <w:uiPriority w:val="22"/>
    <w:qFormat/>
    <w:rsid w:val="00442824"/>
    <w:rPr>
      <w:b/>
      <w:bCs/>
    </w:rPr>
  </w:style>
  <w:style w:type="character" w:styleId="aa">
    <w:name w:val="Hyperlink"/>
    <w:basedOn w:val="a0"/>
    <w:unhideWhenUsed/>
    <w:rsid w:val="00C42FDD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767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767F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55D8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DF6C1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unhideWhenUsed/>
    <w:rsid w:val="00CC25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25E5"/>
  </w:style>
  <w:style w:type="paragraph" w:customStyle="1" w:styleId="attachmentsitem">
    <w:name w:val="attachments__item"/>
    <w:basedOn w:val="a"/>
    <w:rsid w:val="00A171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1C1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9A592B"/>
  </w:style>
  <w:style w:type="character" w:customStyle="1" w:styleId="docaccesstitle">
    <w:name w:val="docaccess_title"/>
    <w:basedOn w:val="a0"/>
    <w:rsid w:val="00550D1E"/>
  </w:style>
  <w:style w:type="character" w:customStyle="1" w:styleId="docaccessactnever">
    <w:name w:val="docaccess_act_never"/>
    <w:basedOn w:val="a0"/>
    <w:rsid w:val="00550D1E"/>
  </w:style>
  <w:style w:type="character" w:customStyle="1" w:styleId="docaccessbase">
    <w:name w:val="docaccess_base"/>
    <w:basedOn w:val="a0"/>
    <w:rsid w:val="00550D1E"/>
  </w:style>
  <w:style w:type="paragraph" w:styleId="af">
    <w:name w:val="List Paragraph"/>
    <w:basedOn w:val="a"/>
    <w:uiPriority w:val="34"/>
    <w:qFormat/>
    <w:rsid w:val="00104469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CB7E77"/>
    <w:rPr>
      <w:color w:val="800080" w:themeColor="followedHyperlink"/>
      <w:u w:val="single"/>
    </w:rPr>
  </w:style>
  <w:style w:type="character" w:styleId="af1">
    <w:name w:val="annotation reference"/>
    <w:rsid w:val="008E2CE1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EC73FF"/>
    <w:rPr>
      <w:rFonts w:ascii="Cambria" w:eastAsia="Times New Roman" w:hAnsi="Cambria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7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473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74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86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2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1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3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8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3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8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9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2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8099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2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38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06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82461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11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4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9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9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154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6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6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0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1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7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5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0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4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9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1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2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5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0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7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4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43785" TargetMode="External"/><Relationship Id="rId13" Type="http://schemas.openxmlformats.org/officeDocument/2006/relationships/hyperlink" Target="https://login.consultant.ru/link/?req=doc&amp;base=LAW&amp;n=543513" TargetMode="External"/><Relationship Id="rId18" Type="http://schemas.openxmlformats.org/officeDocument/2006/relationships/hyperlink" Target="https://login.consultant.ru/link/?req=doc&amp;base=PBI&amp;n=28791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43788" TargetMode="External"/><Relationship Id="rId7" Type="http://schemas.openxmlformats.org/officeDocument/2006/relationships/hyperlink" Target="https://login.consultant.ru/link/?req=doc&amp;base=LAW&amp;n=543785" TargetMode="External"/><Relationship Id="rId12" Type="http://schemas.openxmlformats.org/officeDocument/2006/relationships/hyperlink" Target="https://login.consultant.ru/link/?req=doc&amp;base=LAW&amp;n=541861" TargetMode="External"/><Relationship Id="rId17" Type="http://schemas.openxmlformats.org/officeDocument/2006/relationships/hyperlink" Target="https://login.consultant.ru/link/?req=doc&amp;base=LAW&amp;n=543576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PBI&amp;n=287917" TargetMode="External"/><Relationship Id="rId20" Type="http://schemas.openxmlformats.org/officeDocument/2006/relationships/hyperlink" Target="https://login.consultant.ru/link/?req=doc&amp;base=LAW&amp;n=54366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43484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43576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41861" TargetMode="External"/><Relationship Id="rId19" Type="http://schemas.openxmlformats.org/officeDocument/2006/relationships/hyperlink" Target="https://login.consultant.ru/link/?req=doc&amp;base=LAW&amp;n=54366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43484" TargetMode="External"/><Relationship Id="rId14" Type="http://schemas.openxmlformats.org/officeDocument/2006/relationships/hyperlink" Target="https://login.consultant.ru/link/?req=doc&amp;base=LAW&amp;n=543513" TargetMode="External"/><Relationship Id="rId22" Type="http://schemas.openxmlformats.org/officeDocument/2006/relationships/hyperlink" Target="https://login.consultant.ru/link/?req=doc&amp;base=LAW&amp;n=5437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107</CharactersWithSpaces>
  <SharedDoc>false</SharedDoc>
  <HLinks>
    <vt:vector size="114" baseType="variant">
      <vt:variant>
        <vt:i4>3276849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consultantplus://offline/ref=394490E89F3C8166493D9A7D7CC6B9D019D3068C514B27CCFAFBC605A8049E5BB0CA6F159E2E4662y0B6E</vt:lpwstr>
      </vt:variant>
      <vt:variant>
        <vt:lpwstr/>
      </vt:variant>
      <vt:variant>
        <vt:i4>6881340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consultantplus://offline/ref=394490E89F3C8166493D876F69B2EC8316D30B85534027CCFAFBC605A8049E5BB0CA6F159E2C4663y0B2E</vt:lpwstr>
      </vt:variant>
      <vt:variant>
        <vt:lpwstr/>
      </vt:variant>
      <vt:variant>
        <vt:i4>5898250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consultantplus://offline/ref=394490E89F3C8166493D876F69B2EC8316D3048D5D4B27CCFAFBC605A8y0B4E</vt:lpwstr>
      </vt:variant>
      <vt:variant>
        <vt:lpwstr/>
      </vt:variant>
      <vt:variant>
        <vt:i4>7667770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consultantplus://offline/ref=4CA8CD06E9C3B07059CA8921EA57B8C614B95916A96FF9B4C51B848810036C588A38F88ECCDB2F12jDC6E</vt:lpwstr>
      </vt:variant>
      <vt:variant>
        <vt:lpwstr/>
      </vt:variant>
      <vt:variant>
        <vt:i4>2621547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consultantplus://offline/ref=9EA4932FA4AD488039566E451D3016DDEFA748E8A0EDE09B7DC848A0DF34FFFF92D7106930742E33D</vt:lpwstr>
      </vt:variant>
      <vt:variant>
        <vt:lpwstr/>
      </vt:variant>
      <vt:variant>
        <vt:i4>2621549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consultantplus://offline/ref=9EA4932FA4AD488039566E451D3016DDEFA748E8A0EDE09B7DC848A0DF34FFFF92D7106930752E34D</vt:lpwstr>
      </vt:variant>
      <vt:variant>
        <vt:lpwstr/>
      </vt:variant>
      <vt:variant>
        <vt:i4>6619188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consultantplus://offline/ref=16B6B3407FF57BB55AD7442B08C136E1F6EFD3C498FBBDCADF3A60D9B163D3AAED3699FE5CDB1D6Cw301D</vt:lpwstr>
      </vt:variant>
      <vt:variant>
        <vt:lpwstr/>
      </vt:variant>
      <vt:variant>
        <vt:i4>2949225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consultantplus://offline/ref=F48D56B084F1303E888C99C6F3A737A3BAB2E5E134BB6ED626A204F423470819757C091EFDB48351L30BD</vt:lpwstr>
      </vt:variant>
      <vt:variant>
        <vt:lpwstr/>
      </vt:variant>
      <vt:variant>
        <vt:i4>4325458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consultantplus://offline/ref=F48D56B084F1303E888C99C6F3A737A3BAB2E5E134BB6ED626A204F423470819757C0918F4LB03D</vt:lpwstr>
      </vt:variant>
      <vt:variant>
        <vt:lpwstr/>
      </vt:variant>
      <vt:variant>
        <vt:i4>786433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consultantplus://offline/ref=CBBCB9DCD61CFF36D94A6719C4F26193460B20459888DB846D1B2AFC6E0466E3024487350D2C18f7u7D</vt:lpwstr>
      </vt:variant>
      <vt:variant>
        <vt:lpwstr/>
      </vt:variant>
      <vt:variant>
        <vt:i4>3866675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consultantplus://offline/ref=CBBCB9DCD61CFF36D94A6719C4F26193460B20459888DB846D1B2AFC6E0466E3024487350D28147Df6u7D</vt:lpwstr>
      </vt:variant>
      <vt:variant>
        <vt:lpwstr/>
      </vt:variant>
      <vt:variant>
        <vt:i4>458841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consultantplus://offline/ref=D38995F869C356DA335414AA298D083B35B50ECC6C5B3E07873D8CA108HCw8D</vt:lpwstr>
      </vt:variant>
      <vt:variant>
        <vt:lpwstr/>
      </vt:variant>
      <vt:variant>
        <vt:i4>7602280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consultantplus://offline/ref=CF1F073322A437E89E52227CC50B43499458C134F1985FCA0E586446785E5C3BA8F26D90136BF3BAl4k2D</vt:lpwstr>
      </vt:variant>
      <vt:variant>
        <vt:lpwstr/>
      </vt:variant>
      <vt:variant>
        <vt:i4>7798889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consultantplus://offline/ref=CF1F073322A437E89E52227CC50B43499458C134F1985FCA0E586446785E5C3BA8F26D97l1k2D</vt:lpwstr>
      </vt:variant>
      <vt:variant>
        <vt:lpwstr/>
      </vt:variant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consultantplus://offline/ref=CF1F073322A437E89E52227CC50B43499758C237F7925FCA0E586446785E5C3BA8F26D90136BF7BEl4k3D</vt:lpwstr>
      </vt:variant>
      <vt:variant>
        <vt:lpwstr/>
      </vt:variant>
      <vt:variant>
        <vt:i4>2687073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consultantplus://offline/ref=1FC2FD5A70AD70FC84D56A915E502CEF150800188989FAC26686EB174F698E105D5882ECAE33F8510721F2g8D</vt:lpwstr>
      </vt:variant>
      <vt:variant>
        <vt:lpwstr/>
      </vt:variant>
      <vt:variant>
        <vt:i4>2687027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consultantplus://offline/ref=1FC2FD5A70AD70FC84D56A915E502CEF1508001C8E83FCC06686EB174F698E105D5882ECAE33F8510720F2gFD</vt:lpwstr>
      </vt:variant>
      <vt:variant>
        <vt:lpwstr/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consultantplus://offline/ref=1FC2FD5A70AD70FC84D577854C3816E9490405108F80F4923184BA42416C86401548CCAFA135FFg9D</vt:lpwstr>
      </vt:variant>
      <vt:variant>
        <vt:lpwstr/>
      </vt:variant>
      <vt:variant>
        <vt:i4>8061028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consultantplus://offline/ref=1FC2FD5A70AD70FC84D577854C3816E9490407188F83F4923184BA42416C86401548CCA9AA3BFFgED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Артур</dc:creator>
  <cp:lastModifiedBy>Ващенкова АА</cp:lastModifiedBy>
  <cp:revision>24</cp:revision>
  <cp:lastPrinted>2026-07-23T10:35:00Z</cp:lastPrinted>
  <dcterms:created xsi:type="dcterms:W3CDTF">2026-06-26T03:48:00Z</dcterms:created>
  <dcterms:modified xsi:type="dcterms:W3CDTF">2026-09-11T02:51:00Z</dcterms:modified>
</cp:coreProperties>
</file>